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F44A84">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00F44A84" w:rsidRPr="00672BFD">
              <w:rPr>
                <w:rFonts w:ascii="黑体" w:eastAsia="黑体" w:hAnsi="黑体"/>
                <w:sz w:val="21"/>
                <w:szCs w:val="21"/>
              </w:rPr>
            </w:r>
            <w:r w:rsidRPr="00672BFD">
              <w:rPr>
                <w:rFonts w:ascii="黑体" w:eastAsia="黑体" w:hAnsi="黑体"/>
                <w:sz w:val="21"/>
                <w:szCs w:val="21"/>
              </w:rPr>
              <w:fldChar w:fldCharType="separate"/>
            </w:r>
            <w:r w:rsidR="00F44A84">
              <w:rPr>
                <w:rFonts w:ascii="黑体" w:eastAsia="黑体" w:hAnsi="黑体"/>
                <w:sz w:val="21"/>
                <w:szCs w:val="21"/>
              </w:rPr>
              <w:t>67.080.01</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F44A84">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7AA0C04B" wp14:editId="03FE012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427DD01D" wp14:editId="6FA5B7CF">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F44A84">
                    <w:t>CHBAS</w:t>
                  </w:r>
                  <w:r w:rsidR="009C3257">
                    <w:fldChar w:fldCharType="end"/>
                  </w:r>
                  <w:bookmarkEnd w:id="1"/>
                </w:p>
              </w:tc>
            </w:tr>
          </w:tbl>
          <w:p w:rsidR="00FB231D" w:rsidRPr="00672BFD" w:rsidRDefault="00672BFD" w:rsidP="00F44A84">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00F44A84" w:rsidRPr="00672BFD">
              <w:rPr>
                <w:rFonts w:ascii="黑体" w:eastAsia="黑体" w:hAnsi="黑体"/>
                <w:sz w:val="21"/>
                <w:szCs w:val="21"/>
              </w:rPr>
            </w:r>
            <w:r w:rsidRPr="00672BFD">
              <w:rPr>
                <w:rFonts w:ascii="黑体" w:eastAsia="黑体" w:hAnsi="黑体"/>
                <w:sz w:val="21"/>
                <w:szCs w:val="21"/>
              </w:rPr>
              <w:fldChar w:fldCharType="separate"/>
            </w:r>
            <w:r w:rsidR="00F44A84">
              <w:rPr>
                <w:rFonts w:ascii="黑体" w:eastAsia="黑体" w:hAnsi="黑体"/>
                <w:sz w:val="21"/>
                <w:szCs w:val="21"/>
              </w:rPr>
              <w:t>B 31</w:t>
            </w:r>
            <w:r w:rsidRPr="00672BFD">
              <w:rPr>
                <w:rFonts w:ascii="黑体" w:eastAsia="黑体" w:hAnsi="黑体"/>
                <w:sz w:val="21"/>
                <w:szCs w:val="21"/>
              </w:rPr>
              <w:fldChar w:fldCharType="end"/>
            </w:r>
            <w:bookmarkEnd w:id="2"/>
          </w:p>
        </w:tc>
      </w:tr>
    </w:tbl>
    <w:p w:rsidR="0000040A" w:rsidRPr="007B7453" w:rsidRDefault="00AE2A69" w:rsidP="000107E0">
      <w:pPr>
        <w:pStyle w:val="affff6"/>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3"/>
    <w:p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4" w:name="文字1"/>
      <w:r w:rsidR="00EB31ED">
        <w:instrText xml:space="preserve"> FORMTEXT </w:instrText>
      </w:r>
      <w:r w:rsidR="00EB31ED">
        <w:fldChar w:fldCharType="separate"/>
      </w:r>
      <w:r w:rsidR="00F44A84">
        <w:t>CHBAS</w:t>
      </w:r>
      <w:r w:rsidR="00EB31ED">
        <w:fldChar w:fldCharType="end"/>
      </w:r>
      <w:bookmarkEnd w:id="4"/>
      <w:r w:rsidR="00634D9E">
        <w:t xml:space="preserve"> </w:t>
      </w:r>
      <w:r w:rsidR="00EB31ED">
        <w:fldChar w:fldCharType="begin">
          <w:ffData>
            <w:name w:val="NSTD_CODE_F"/>
            <w:enabled/>
            <w:calcOnExit w:val="0"/>
            <w:textInput>
              <w:default w:val="XXXX"/>
            </w:textInput>
          </w:ffData>
        </w:fldChar>
      </w:r>
      <w:bookmarkStart w:id="5" w:name="NSTD_CODE_F"/>
      <w:r w:rsidR="00EB31ED">
        <w:instrText xml:space="preserve"> FORMTEXT </w:instrText>
      </w:r>
      <w:r w:rsidR="00EB31ED">
        <w:fldChar w:fldCharType="separate"/>
      </w:r>
      <w:r w:rsidR="00EB31ED">
        <w:t>XXXX</w:t>
      </w:r>
      <w:r w:rsidR="00EB31ED">
        <w:fldChar w:fldCharType="end"/>
      </w:r>
      <w:bookmarkEnd w:id="5"/>
      <w:r w:rsidR="004644A6" w:rsidRPr="004644A6">
        <w:rPr>
          <w:rFonts w:hAnsi="黑体"/>
        </w:rPr>
        <w:t>—</w:t>
      </w:r>
      <w:r w:rsidR="00EB7D1B">
        <w:t>2022</w:t>
      </w:r>
      <w:bookmarkStart w:id="6" w:name="_GoBack"/>
      <w:bookmarkEnd w:id="6"/>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7"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38960C8" wp14:editId="0852B7BE">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2D38D0"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F44A84" w:rsidRPr="00F44A84">
        <w:rPr>
          <w:rFonts w:hint="eastAsia"/>
        </w:rPr>
        <w:t>黄秋葵—荷兰豆复种栽培技术规程</w:t>
      </w:r>
      <w:r>
        <w:fldChar w:fldCharType="end"/>
      </w:r>
      <w:bookmarkEnd w:id="8"/>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9"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Pr>
          <w:rFonts w:eastAsia="黑体" w:hint="eastAsia"/>
          <w:noProof/>
          <w:szCs w:val="28"/>
        </w:rPr>
        <w:t>点击此处添加标准名称的英文译名</w:t>
      </w:r>
      <w:r>
        <w:rPr>
          <w:rFonts w:eastAsia="黑体"/>
          <w:noProof/>
          <w:szCs w:val="28"/>
        </w:rPr>
        <w:fldChar w:fldCharType="end"/>
      </w:r>
      <w:bookmarkEnd w:id="9"/>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noProof/>
          <w:sz w:val="24"/>
          <w:szCs w:val="28"/>
        </w:rPr>
        <w:instrText xml:space="preserve"> FORMDROPDOWN </w:instrText>
      </w:r>
      <w:r w:rsidR="00F44A84">
        <w:rPr>
          <w:noProof/>
          <w:sz w:val="24"/>
          <w:szCs w:val="28"/>
        </w:rPr>
      </w:r>
      <w:r w:rsidR="00A41108">
        <w:rPr>
          <w:noProof/>
          <w:sz w:val="24"/>
          <w:szCs w:val="28"/>
        </w:rPr>
        <w:fldChar w:fldCharType="separate"/>
      </w:r>
      <w:r>
        <w:rPr>
          <w:noProof/>
          <w:sz w:val="24"/>
          <w:szCs w:val="28"/>
        </w:rPr>
        <w:fldChar w:fldCharType="end"/>
      </w:r>
      <w:bookmarkEnd w:id="10"/>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1"/>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A6537A">
        <w:rPr>
          <w:b/>
          <w:noProof/>
          <w:sz w:val="21"/>
          <w:szCs w:val="28"/>
        </w:rPr>
        <w:instrText xml:space="preserve"> FORMDROPDOWN </w:instrText>
      </w:r>
      <w:r w:rsidR="00A41108">
        <w:rPr>
          <w:b/>
          <w:noProof/>
          <w:sz w:val="21"/>
          <w:szCs w:val="28"/>
        </w:rPr>
      </w:r>
      <w:r w:rsidR="00A41108">
        <w:rPr>
          <w:b/>
          <w:noProof/>
          <w:sz w:val="21"/>
          <w:szCs w:val="28"/>
        </w:rPr>
        <w:fldChar w:fldCharType="separate"/>
      </w:r>
      <w:r w:rsidRPr="00A6537A">
        <w:rPr>
          <w:b/>
          <w:noProof/>
          <w:sz w:val="21"/>
          <w:szCs w:val="28"/>
        </w:rPr>
        <w:fldChar w:fldCharType="end"/>
      </w:r>
      <w:bookmarkEnd w:id="12"/>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sidR="00F44A84">
        <w:rPr>
          <w:rFonts w:ascii="黑体"/>
        </w:rPr>
      </w:r>
      <w:r>
        <w:rPr>
          <w:rFonts w:ascii="黑体"/>
        </w:rPr>
        <w:fldChar w:fldCharType="separate"/>
      </w:r>
      <w:r w:rsidR="00F44A84">
        <w:rPr>
          <w:rFonts w:ascii="黑体"/>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rPr>
          <w:rFonts w:hint="eastAsia"/>
        </w:rPr>
        <w:t>实施</w:t>
      </w:r>
    </w:p>
    <w:p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9" w:name="fm"/>
      <w:r w:rsidRPr="004C7E8B">
        <w:rPr>
          <w:rFonts w:hAnsi="黑体"/>
          <w:w w:val="100"/>
          <w:sz w:val="28"/>
        </w:rPr>
        <w:instrText xml:space="preserve"> FORMTEXT </w:instrText>
      </w:r>
      <w:r w:rsidR="00F44A84" w:rsidRPr="004C7E8B">
        <w:rPr>
          <w:rFonts w:hAnsi="黑体"/>
          <w:w w:val="100"/>
          <w:sz w:val="28"/>
        </w:rPr>
      </w:r>
      <w:r w:rsidRPr="004C7E8B">
        <w:rPr>
          <w:rFonts w:hAnsi="黑体"/>
          <w:w w:val="100"/>
          <w:sz w:val="28"/>
        </w:rPr>
        <w:fldChar w:fldCharType="separate"/>
      </w:r>
      <w:r w:rsidR="00F44A84">
        <w:rPr>
          <w:rFonts w:hAnsi="黑体" w:hint="eastAsia"/>
          <w:w w:val="100"/>
          <w:sz w:val="28"/>
        </w:rPr>
        <w:t>河北省标准化协会</w:t>
      </w:r>
      <w:r w:rsidRPr="004C7E8B">
        <w:rPr>
          <w:rFonts w:hAnsi="黑体"/>
          <w:w w:val="100"/>
          <w:sz w:val="28"/>
        </w:rPr>
        <w:fldChar w:fldCharType="end"/>
      </w:r>
      <w:bookmarkEnd w:id="19"/>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85FBAC1" wp14:editId="3B8C69F0">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263849"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F44A84" w:rsidRDefault="00F44A84" w:rsidP="00F44A84">
      <w:pPr>
        <w:pStyle w:val="a6"/>
        <w:spacing w:after="360"/>
      </w:pPr>
      <w:bookmarkStart w:id="20" w:name="BookMark2"/>
      <w:r w:rsidRPr="00F44A84">
        <w:rPr>
          <w:spacing w:val="320"/>
        </w:rPr>
        <w:lastRenderedPageBreak/>
        <w:t>前</w:t>
      </w:r>
      <w:r>
        <w:t>言</w:t>
      </w:r>
    </w:p>
    <w:p w:rsidR="00F44A84" w:rsidRDefault="00F44A84" w:rsidP="00F44A84">
      <w:pPr>
        <w:pStyle w:val="affffb"/>
        <w:ind w:firstLine="420"/>
        <w:rPr>
          <w:rFonts w:hint="eastAsia"/>
        </w:rPr>
      </w:pPr>
      <w:r>
        <w:rPr>
          <w:rFonts w:hint="eastAsia"/>
        </w:rPr>
        <w:t>本文件按照GB/T 1.1—2020《标准化工作导则  第1部分：标准化文件的结构和起草规则》的规定起草。</w:t>
      </w:r>
    </w:p>
    <w:p w:rsidR="00F44A84" w:rsidRDefault="00F44A84" w:rsidP="00F44A84">
      <w:pPr>
        <w:pStyle w:val="affffb"/>
        <w:ind w:firstLine="420"/>
        <w:rPr>
          <w:rFonts w:hint="eastAsia"/>
        </w:rPr>
      </w:pPr>
      <w:r>
        <w:rPr>
          <w:rFonts w:hint="eastAsia"/>
        </w:rPr>
        <w:t>本文件由河北省标准化协会提出。</w:t>
      </w:r>
    </w:p>
    <w:p w:rsidR="00F44A84" w:rsidRDefault="00F44A84" w:rsidP="00F44A84">
      <w:pPr>
        <w:pStyle w:val="affffb"/>
        <w:ind w:firstLine="420"/>
        <w:rPr>
          <w:rFonts w:hint="eastAsia"/>
        </w:rPr>
      </w:pPr>
      <w:r>
        <w:rPr>
          <w:rFonts w:hint="eastAsia"/>
        </w:rPr>
        <w:t>本文件起草单位：</w:t>
      </w:r>
      <w:r w:rsidRPr="00F44A84">
        <w:rPr>
          <w:rFonts w:hint="eastAsia"/>
        </w:rPr>
        <w:t>河北田友农业科技有限公司、石家庄市农林科学研究院起草、石家庄市鹿泉区吉武农产品专业合作社。</w:t>
      </w:r>
    </w:p>
    <w:p w:rsidR="00F44A84" w:rsidRDefault="00F44A84" w:rsidP="00F44A84">
      <w:pPr>
        <w:pStyle w:val="affffb"/>
        <w:ind w:firstLine="420"/>
        <w:rPr>
          <w:rFonts w:hint="eastAsia"/>
        </w:rPr>
      </w:pPr>
      <w:r>
        <w:rPr>
          <w:rFonts w:hint="eastAsia"/>
        </w:rPr>
        <w:t>本文件主要起草人：</w:t>
      </w:r>
      <w:r>
        <w:rPr>
          <w:rFonts w:hint="eastAsia"/>
        </w:rPr>
        <w:t>宋聚红、王海山、付雅丽、梁丽鹏、田东良、吴然、薛少红、姜贵平、郭永召、白霄霞、龚俊良、张紫薇。</w:t>
      </w:r>
    </w:p>
    <w:p w:rsidR="00F44A84" w:rsidRDefault="00F44A84" w:rsidP="00F44A84">
      <w:pPr>
        <w:pStyle w:val="affffb"/>
        <w:ind w:firstLine="420"/>
      </w:pPr>
    </w:p>
    <w:p w:rsidR="00F44A84" w:rsidRPr="00F44A84" w:rsidRDefault="00F44A84" w:rsidP="00F44A84">
      <w:pPr>
        <w:pStyle w:val="affffb"/>
        <w:ind w:firstLine="420"/>
        <w:sectPr w:rsidR="00F44A84" w:rsidRPr="00F44A84" w:rsidSect="00F44A84">
          <w:headerReference w:type="even" r:id="rId16"/>
          <w:headerReference w:type="default" r:id="rId17"/>
          <w:footerReference w:type="default" r:id="rId18"/>
          <w:pgSz w:w="11906" w:h="16838" w:code="9"/>
          <w:pgMar w:top="2410"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1" w:name="BookMark4"/>
      <w:bookmarkEnd w:id="20"/>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546EE3EB53404D1B969E33CDBB48DCBC"/>
        </w:placeholder>
      </w:sdtPr>
      <w:sdtEndPr/>
      <w:sdtContent>
        <w:bookmarkStart w:id="22" w:name="NEW_STAND_NAME" w:displacedByCustomXml="prev"/>
        <w:p w:rsidR="00F26B7E" w:rsidRPr="00F26B7E" w:rsidRDefault="00F44A84" w:rsidP="00F44A84">
          <w:pPr>
            <w:pStyle w:val="afffffffff8"/>
            <w:spacing w:beforeLines="100" w:before="240" w:afterLines="220" w:after="528"/>
          </w:pPr>
          <w:r>
            <w:rPr>
              <w:rFonts w:hint="eastAsia"/>
            </w:rPr>
            <w:t>黄秋葵</w:t>
          </w:r>
          <w:r>
            <w:t>-荷兰</w:t>
          </w:r>
          <w:proofErr w:type="gramStart"/>
          <w:r>
            <w:t>豆</w:t>
          </w:r>
          <w:proofErr w:type="gramEnd"/>
          <w:r>
            <w:t>复种栽培技术规程</w:t>
          </w:r>
        </w:p>
      </w:sdtContent>
    </w:sdt>
    <w:bookmarkEnd w:id="22" w:displacedByCustomXml="prev"/>
    <w:p w:rsidR="00E2552F" w:rsidRDefault="00E2552F" w:rsidP="00A77CCB">
      <w:pPr>
        <w:pStyle w:val="affc"/>
        <w:spacing w:before="240" w:after="240"/>
      </w:pPr>
      <w:bookmarkStart w:id="23" w:name="_Toc17233325"/>
      <w:bookmarkStart w:id="24" w:name="_Toc17233333"/>
      <w:bookmarkStart w:id="25" w:name="_Toc24884211"/>
      <w:bookmarkStart w:id="26" w:name="_Toc24884218"/>
      <w:bookmarkStart w:id="27" w:name="_Toc26648465"/>
      <w:bookmarkStart w:id="28" w:name="_Toc26718930"/>
      <w:bookmarkStart w:id="29" w:name="_Toc26986530"/>
      <w:bookmarkStart w:id="30" w:name="_Toc26986771"/>
      <w:r>
        <w:rPr>
          <w:rFonts w:hint="eastAsia"/>
        </w:rPr>
        <w:t>范围</w:t>
      </w:r>
      <w:bookmarkEnd w:id="23"/>
      <w:bookmarkEnd w:id="24"/>
      <w:bookmarkEnd w:id="25"/>
      <w:bookmarkEnd w:id="26"/>
      <w:bookmarkEnd w:id="27"/>
      <w:bookmarkEnd w:id="28"/>
      <w:bookmarkEnd w:id="29"/>
      <w:bookmarkEnd w:id="30"/>
    </w:p>
    <w:p w:rsidR="00F44A84" w:rsidRDefault="00F44A84" w:rsidP="00F44A84">
      <w:pPr>
        <w:pStyle w:val="affffb"/>
        <w:ind w:firstLine="420"/>
        <w:rPr>
          <w:rFonts w:hint="eastAsia"/>
        </w:rPr>
      </w:pPr>
      <w:bookmarkStart w:id="31" w:name="_Toc17233326"/>
      <w:bookmarkStart w:id="32" w:name="_Toc17233334"/>
      <w:bookmarkStart w:id="33" w:name="_Toc24884212"/>
      <w:bookmarkStart w:id="34" w:name="_Toc24884219"/>
      <w:bookmarkStart w:id="35" w:name="_Toc26648466"/>
      <w:r>
        <w:rPr>
          <w:rFonts w:hint="eastAsia"/>
        </w:rPr>
        <w:t>本文件确立了黄秋葵—荷兰豆复种栽培的生产技术管理措施。</w:t>
      </w:r>
    </w:p>
    <w:p w:rsidR="008B0C9C" w:rsidRDefault="00F44A84" w:rsidP="00F44A84">
      <w:pPr>
        <w:pStyle w:val="affffb"/>
        <w:ind w:firstLine="420"/>
      </w:pPr>
      <w:r>
        <w:rPr>
          <w:rFonts w:hint="eastAsia"/>
        </w:rPr>
        <w:t>本文件适用于石家庄地区黄秋葵—荷兰豆复种栽培。</w:t>
      </w:r>
    </w:p>
    <w:p w:rsidR="00E2552F" w:rsidRDefault="00E2552F" w:rsidP="00A77CCB">
      <w:pPr>
        <w:pStyle w:val="affc"/>
        <w:spacing w:before="240" w:after="240"/>
      </w:pPr>
      <w:bookmarkStart w:id="36" w:name="_Toc26718931"/>
      <w:bookmarkStart w:id="37" w:name="_Toc26986531"/>
      <w:bookmarkStart w:id="38" w:name="_Toc26986772"/>
      <w:r>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66BB628B8E7A4BFABFE2DE23515D2B3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F44A84" w:rsidRDefault="00F44A84" w:rsidP="00F44A84">
      <w:pPr>
        <w:pStyle w:val="affffb"/>
        <w:ind w:firstLine="420"/>
      </w:pPr>
      <w:r>
        <w:t xml:space="preserve">NY/T 393  </w:t>
      </w:r>
      <w:r>
        <w:rPr>
          <w:rFonts w:hint="eastAsia"/>
        </w:rPr>
        <w:t>绿色食品农药使用准则</w:t>
      </w:r>
      <w:r>
        <w:t xml:space="preserve"> </w:t>
      </w:r>
    </w:p>
    <w:p w:rsidR="00F44A84" w:rsidRDefault="00F44A84" w:rsidP="00F44A84">
      <w:pPr>
        <w:pStyle w:val="affffb"/>
        <w:ind w:firstLine="420"/>
      </w:pPr>
      <w:r>
        <w:t xml:space="preserve">NY/T 496  </w:t>
      </w:r>
      <w:r>
        <w:rPr>
          <w:rFonts w:hint="eastAsia"/>
        </w:rPr>
        <w:t>肥料合理使用准则</w:t>
      </w:r>
      <w:r>
        <w:t xml:space="preserve"> </w:t>
      </w:r>
      <w:r>
        <w:rPr>
          <w:rFonts w:hint="eastAsia"/>
        </w:rPr>
        <w:t>通则</w:t>
      </w:r>
    </w:p>
    <w:p w:rsidR="00F44A84" w:rsidRDefault="00F44A84" w:rsidP="00F44A84">
      <w:pPr>
        <w:pStyle w:val="affffb"/>
        <w:ind w:firstLine="420"/>
      </w:pPr>
      <w:r>
        <w:t xml:space="preserve">NY/T 5010 </w:t>
      </w:r>
      <w:r>
        <w:t xml:space="preserve"> </w:t>
      </w:r>
      <w:r>
        <w:rPr>
          <w:rFonts w:hint="eastAsia"/>
        </w:rPr>
        <w:t>无公害农产品</w:t>
      </w:r>
      <w:r>
        <w:t xml:space="preserve">  </w:t>
      </w:r>
      <w:r>
        <w:rPr>
          <w:rFonts w:hint="eastAsia"/>
        </w:rPr>
        <w:t>种植业产地环境条件</w:t>
      </w:r>
    </w:p>
    <w:p w:rsidR="00F44A84" w:rsidRDefault="00F44A84" w:rsidP="00F44A84">
      <w:pPr>
        <w:pStyle w:val="affffb"/>
        <w:ind w:firstLine="420"/>
      </w:pPr>
      <w:r>
        <w:t>DB13/T 2356</w:t>
      </w:r>
      <w:r>
        <w:t>—</w:t>
      </w:r>
      <w:r>
        <w:t xml:space="preserve">2016 </w:t>
      </w:r>
      <w:r>
        <w:t xml:space="preserve"> </w:t>
      </w:r>
      <w:r>
        <w:rPr>
          <w:rFonts w:hint="eastAsia"/>
        </w:rPr>
        <w:t>黄秋葵露地栽培技术规程</w:t>
      </w:r>
    </w:p>
    <w:p w:rsidR="00B265BC" w:rsidRPr="00E030F9" w:rsidRDefault="00FD59EB" w:rsidP="00FD59EB">
      <w:pPr>
        <w:pStyle w:val="affc"/>
        <w:spacing w:before="240" w:after="240"/>
      </w:pPr>
      <w:r>
        <w:rPr>
          <w:rFonts w:hint="eastAsia"/>
          <w:szCs w:val="21"/>
        </w:rPr>
        <w:t>术语和定义</w:t>
      </w:r>
    </w:p>
    <w:bookmarkStart w:id="39" w:name="_Toc26986532" w:displacedByCustomXml="next"/>
    <w:bookmarkEnd w:id="39" w:displacedByCustomXml="next"/>
    <w:sdt>
      <w:sdtPr>
        <w:id w:val="-1909835108"/>
        <w:placeholder>
          <w:docPart w:val="4256562474DE4EA487559AF193A6219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F44A84" w:rsidP="00BA263B">
          <w:pPr>
            <w:pStyle w:val="affffb"/>
            <w:ind w:firstLine="420"/>
          </w:pPr>
          <w:r>
            <w:t>本文件没有需要界定的术语和定义。</w:t>
          </w:r>
        </w:p>
      </w:sdtContent>
    </w:sdt>
    <w:p w:rsidR="00F44A84" w:rsidRDefault="00F44A84" w:rsidP="00F44A84">
      <w:pPr>
        <w:pStyle w:val="affc"/>
        <w:spacing w:before="240" w:after="240"/>
      </w:pPr>
      <w:r>
        <w:rPr>
          <w:rFonts w:hint="eastAsia"/>
        </w:rPr>
        <w:t>产地环境</w:t>
      </w:r>
    </w:p>
    <w:p w:rsidR="00F44A84" w:rsidRDefault="00F44A84" w:rsidP="00F44A84">
      <w:pPr>
        <w:pStyle w:val="affffb"/>
        <w:ind w:firstLine="420"/>
        <w:rPr>
          <w:rFonts w:hint="eastAsia"/>
        </w:rPr>
      </w:pPr>
      <w:r>
        <w:rPr>
          <w:rFonts w:hint="eastAsia"/>
        </w:rPr>
        <w:t>产地环境条件应符合NY/T 5010的规定。</w:t>
      </w:r>
    </w:p>
    <w:p w:rsidR="00F44A84" w:rsidRDefault="00F44A84" w:rsidP="00F44A84">
      <w:pPr>
        <w:pStyle w:val="affc"/>
        <w:spacing w:before="240" w:after="240"/>
        <w:rPr>
          <w:rFonts w:hint="eastAsia"/>
        </w:rPr>
      </w:pPr>
      <w:r>
        <w:rPr>
          <w:rFonts w:hint="eastAsia"/>
        </w:rPr>
        <w:t>黄秋葵栽培</w:t>
      </w:r>
    </w:p>
    <w:p w:rsidR="00F44A84" w:rsidRDefault="00F44A84" w:rsidP="00F44A84">
      <w:pPr>
        <w:pStyle w:val="affd"/>
        <w:spacing w:before="120" w:after="120"/>
        <w:rPr>
          <w:rFonts w:hAnsi="黑体" w:hint="eastAsia"/>
        </w:rPr>
      </w:pPr>
      <w:r>
        <w:rPr>
          <w:rFonts w:hint="eastAsia"/>
        </w:rPr>
        <w:t>播前准备</w:t>
      </w:r>
    </w:p>
    <w:p w:rsidR="00F44A84" w:rsidRDefault="00F44A84" w:rsidP="00F44A84">
      <w:pPr>
        <w:pStyle w:val="affffb"/>
        <w:ind w:firstLine="420"/>
        <w:rPr>
          <w:rFonts w:hint="eastAsia"/>
          <w:kern w:val="2"/>
          <w:szCs w:val="21"/>
        </w:rPr>
      </w:pPr>
      <w:r>
        <w:rPr>
          <w:rFonts w:hint="eastAsia"/>
          <w:kern w:val="2"/>
          <w:szCs w:val="21"/>
        </w:rPr>
        <w:t>越冬荷兰</w:t>
      </w:r>
      <w:proofErr w:type="gramStart"/>
      <w:r>
        <w:rPr>
          <w:rFonts w:hint="eastAsia"/>
          <w:kern w:val="2"/>
          <w:szCs w:val="21"/>
        </w:rPr>
        <w:t>豆</w:t>
      </w:r>
      <w:proofErr w:type="gramEnd"/>
      <w:r>
        <w:rPr>
          <w:rFonts w:hint="eastAsia"/>
          <w:kern w:val="2"/>
          <w:szCs w:val="21"/>
        </w:rPr>
        <w:t>收获后，</w:t>
      </w:r>
      <w:r>
        <w:rPr>
          <w:rFonts w:hint="eastAsia"/>
        </w:rPr>
        <w:t>每亩</w:t>
      </w:r>
      <w:r>
        <w:rPr>
          <w:rFonts w:hint="eastAsia"/>
          <w:kern w:val="2"/>
          <w:szCs w:val="21"/>
        </w:rPr>
        <w:t>撒施腐熟有机肥</w:t>
      </w:r>
      <w:r>
        <w:t>3 m</w:t>
      </w:r>
      <w:r>
        <w:rPr>
          <w:vertAlign w:val="superscript"/>
        </w:rPr>
        <w:t>3</w:t>
      </w:r>
      <w:r>
        <w:rPr>
          <w:rFonts w:hint="eastAsia"/>
        </w:rPr>
        <w:t>～</w:t>
      </w:r>
      <w:r>
        <w:t>4 m</w:t>
      </w:r>
      <w:r>
        <w:rPr>
          <w:vertAlign w:val="superscript"/>
        </w:rPr>
        <w:t>3</w:t>
      </w:r>
      <w:r>
        <w:rPr>
          <w:rFonts w:hint="eastAsia"/>
        </w:rPr>
        <w:t>，三元复合肥</w:t>
      </w:r>
      <w:r>
        <w:t>25 kg</w:t>
      </w:r>
      <w:r>
        <w:rPr>
          <w:rFonts w:hint="eastAsia"/>
        </w:rPr>
        <w:t>和硫酸钾</w:t>
      </w:r>
      <w:r>
        <w:t>15 kg</w:t>
      </w:r>
      <w:r>
        <w:rPr>
          <w:rFonts w:hint="eastAsia"/>
        </w:rPr>
        <w:t>。</w:t>
      </w:r>
      <w:r>
        <w:rPr>
          <w:rFonts w:hint="eastAsia"/>
          <w:kern w:val="2"/>
          <w:szCs w:val="21"/>
        </w:rPr>
        <w:t>然后用秸秆粉碎机粉碎</w:t>
      </w:r>
      <w:r>
        <w:rPr>
          <w:kern w:val="2"/>
          <w:szCs w:val="21"/>
        </w:rPr>
        <w:t>1</w:t>
      </w:r>
      <w:r>
        <w:rPr>
          <w:rFonts w:hint="eastAsia"/>
          <w:kern w:val="2"/>
          <w:szCs w:val="21"/>
        </w:rPr>
        <w:t>次，旋耕</w:t>
      </w:r>
      <w:r>
        <w:rPr>
          <w:kern w:val="2"/>
          <w:szCs w:val="21"/>
        </w:rPr>
        <w:t>2</w:t>
      </w:r>
      <w:r>
        <w:rPr>
          <w:rFonts w:hint="eastAsia"/>
          <w:kern w:val="2"/>
          <w:szCs w:val="21"/>
        </w:rPr>
        <w:t>次，</w:t>
      </w:r>
      <w:r>
        <w:rPr>
          <w:rFonts w:hint="eastAsia"/>
        </w:rPr>
        <w:t>深翻</w:t>
      </w:r>
      <w:r>
        <w:t>20 cm</w:t>
      </w:r>
      <w:r>
        <w:rPr>
          <w:rFonts w:hint="eastAsia"/>
        </w:rPr>
        <w:t>～</w:t>
      </w:r>
      <w:r>
        <w:t>30 cm</w:t>
      </w:r>
      <w:r>
        <w:rPr>
          <w:rFonts w:hint="eastAsia"/>
        </w:rPr>
        <w:t>，</w:t>
      </w:r>
      <w:r>
        <w:rPr>
          <w:rFonts w:hint="eastAsia"/>
          <w:kern w:val="2"/>
          <w:szCs w:val="21"/>
        </w:rPr>
        <w:t>耙平作畦</w:t>
      </w:r>
      <w:r>
        <w:rPr>
          <w:rFonts w:hint="eastAsia"/>
        </w:rPr>
        <w:t>。肥料使用按照</w:t>
      </w:r>
      <w:r>
        <w:t>NY/T 496</w:t>
      </w:r>
      <w:r>
        <w:rPr>
          <w:rFonts w:hint="eastAsia"/>
        </w:rPr>
        <w:t>执行。</w:t>
      </w:r>
    </w:p>
    <w:p w:rsidR="00F44A84" w:rsidRDefault="00F44A84" w:rsidP="00F44A84">
      <w:pPr>
        <w:pStyle w:val="affd"/>
        <w:spacing w:before="120" w:after="120"/>
        <w:rPr>
          <w:rFonts w:hAnsi="黑体"/>
          <w:szCs w:val="21"/>
        </w:rPr>
      </w:pPr>
      <w:r>
        <w:rPr>
          <w:rFonts w:hint="eastAsia"/>
        </w:rPr>
        <w:t>品种选择</w:t>
      </w:r>
    </w:p>
    <w:p w:rsidR="00F44A84" w:rsidRDefault="00F44A84" w:rsidP="00F44A84">
      <w:pPr>
        <w:pStyle w:val="affffb"/>
        <w:ind w:firstLine="420"/>
        <w:rPr>
          <w:rFonts w:hint="eastAsia"/>
        </w:rPr>
      </w:pPr>
      <w:r>
        <w:rPr>
          <w:rFonts w:hint="eastAsia"/>
        </w:rPr>
        <w:t>选择生育期</w:t>
      </w:r>
      <w:r>
        <w:rPr>
          <w:rFonts w:hAnsi="宋体" w:cs="宋体" w:hint="eastAsia"/>
        </w:rPr>
        <w:t>≤</w:t>
      </w:r>
      <w:r>
        <w:t>140 d</w:t>
      </w:r>
      <w:r>
        <w:rPr>
          <w:rFonts w:hint="eastAsia"/>
        </w:rPr>
        <w:t>、抗病、抗虫、优质、高产的早熟品种，如</w:t>
      </w:r>
      <w:r>
        <w:t>‘</w:t>
      </w:r>
      <w:r>
        <w:rPr>
          <w:rFonts w:hint="eastAsia"/>
        </w:rPr>
        <w:t>石秋葵</w:t>
      </w:r>
      <w:r>
        <w:t>2</w:t>
      </w:r>
      <w:r>
        <w:rPr>
          <w:rFonts w:hint="eastAsia"/>
        </w:rPr>
        <w:t>号</w:t>
      </w:r>
      <w:r>
        <w:t>’</w:t>
      </w:r>
      <w:r>
        <w:rPr>
          <w:rFonts w:hint="eastAsia"/>
        </w:rPr>
        <w:t>、</w:t>
      </w:r>
      <w:r>
        <w:t>‘</w:t>
      </w:r>
      <w:r>
        <w:rPr>
          <w:rFonts w:hint="eastAsia"/>
        </w:rPr>
        <w:t>福星</w:t>
      </w:r>
      <w:r>
        <w:t>434</w:t>
      </w:r>
      <w:r>
        <w:t>’</w:t>
      </w:r>
      <w:r>
        <w:rPr>
          <w:rFonts w:hint="eastAsia"/>
        </w:rPr>
        <w:t>、</w:t>
      </w:r>
      <w:r>
        <w:t>‘</w:t>
      </w:r>
      <w:r>
        <w:rPr>
          <w:rFonts w:hint="eastAsia"/>
        </w:rPr>
        <w:t>新东京</w:t>
      </w:r>
      <w:r>
        <w:t>5</w:t>
      </w:r>
      <w:r>
        <w:rPr>
          <w:rFonts w:hint="eastAsia"/>
        </w:rPr>
        <w:t>号</w:t>
      </w:r>
      <w:r>
        <w:t>’</w:t>
      </w:r>
      <w:r>
        <w:rPr>
          <w:rFonts w:hint="eastAsia"/>
        </w:rPr>
        <w:t>和</w:t>
      </w:r>
      <w:r>
        <w:t>‘</w:t>
      </w:r>
      <w:r>
        <w:rPr>
          <w:rFonts w:hint="eastAsia"/>
        </w:rPr>
        <w:t>欧凯儿</w:t>
      </w:r>
      <w:r>
        <w:t>’</w:t>
      </w:r>
      <w:r>
        <w:rPr>
          <w:rFonts w:hint="eastAsia"/>
        </w:rPr>
        <w:t>等。</w:t>
      </w:r>
    </w:p>
    <w:p w:rsidR="00F44A84" w:rsidRDefault="00F44A84" w:rsidP="00F44A84">
      <w:pPr>
        <w:pStyle w:val="affd"/>
        <w:spacing w:before="120" w:after="120"/>
        <w:rPr>
          <w:rFonts w:hAnsi="黑体"/>
          <w:szCs w:val="21"/>
        </w:rPr>
      </w:pPr>
      <w:r>
        <w:rPr>
          <w:rFonts w:hint="eastAsia"/>
        </w:rPr>
        <w:t>浸种催芽</w:t>
      </w:r>
    </w:p>
    <w:p w:rsidR="00F44A84" w:rsidRDefault="00F44A84" w:rsidP="00F44A84">
      <w:pPr>
        <w:pStyle w:val="affffb"/>
        <w:ind w:firstLine="420"/>
        <w:rPr>
          <w:rFonts w:hint="eastAsia"/>
        </w:rPr>
      </w:pPr>
      <w:r>
        <w:rPr>
          <w:rFonts w:hint="eastAsia"/>
        </w:rPr>
        <w:t>采用温烫浸种，将种子于</w:t>
      </w:r>
      <w:r>
        <w:t xml:space="preserve">50 </w:t>
      </w:r>
      <w:r>
        <w:rPr>
          <w:rFonts w:hAnsi="宋体" w:cs="宋体" w:hint="eastAsia"/>
        </w:rPr>
        <w:t>℃</w:t>
      </w:r>
      <w:r>
        <w:rPr>
          <w:rFonts w:hint="eastAsia"/>
          <w:kern w:val="2"/>
        </w:rPr>
        <w:t>～</w:t>
      </w:r>
      <w:r>
        <w:t xml:space="preserve">55 </w:t>
      </w:r>
      <w:r>
        <w:rPr>
          <w:rFonts w:hAnsi="宋体" w:cs="宋体" w:hint="eastAsia"/>
        </w:rPr>
        <w:t>℃</w:t>
      </w:r>
      <w:r>
        <w:rPr>
          <w:rFonts w:hint="eastAsia"/>
        </w:rPr>
        <w:t>的温水中浸泡</w:t>
      </w:r>
      <w:r>
        <w:t>15 min</w:t>
      </w:r>
      <w:r>
        <w:rPr>
          <w:rFonts w:hint="eastAsia"/>
        </w:rPr>
        <w:t>～</w:t>
      </w:r>
      <w:r>
        <w:t>20 min</w:t>
      </w:r>
      <w:r>
        <w:rPr>
          <w:rFonts w:hint="eastAsia"/>
        </w:rPr>
        <w:t>，然后在常温下继续浸泡</w:t>
      </w:r>
      <w:r>
        <w:t>10 h</w:t>
      </w:r>
      <w:r>
        <w:rPr>
          <w:rFonts w:hint="eastAsia"/>
          <w:kern w:val="2"/>
        </w:rPr>
        <w:t>～</w:t>
      </w:r>
      <w:r>
        <w:t>12 h</w:t>
      </w:r>
      <w:r>
        <w:rPr>
          <w:rFonts w:hint="eastAsia"/>
        </w:rPr>
        <w:t>，用清水洗净后，于</w:t>
      </w:r>
      <w:r>
        <w:t xml:space="preserve">25 </w:t>
      </w:r>
      <w:r>
        <w:rPr>
          <w:rFonts w:hAnsi="宋体" w:cs="宋体" w:hint="eastAsia"/>
        </w:rPr>
        <w:t>℃</w:t>
      </w:r>
      <w:r>
        <w:rPr>
          <w:rFonts w:hint="eastAsia"/>
        </w:rPr>
        <w:t>～</w:t>
      </w:r>
      <w:r>
        <w:t xml:space="preserve">30 </w:t>
      </w:r>
      <w:r>
        <w:rPr>
          <w:rFonts w:hAnsi="宋体" w:cs="宋体" w:hint="eastAsia"/>
        </w:rPr>
        <w:t>℃</w:t>
      </w:r>
      <w:r>
        <w:rPr>
          <w:rFonts w:hint="eastAsia"/>
        </w:rPr>
        <w:t>条件下催芽，待</w:t>
      </w:r>
      <w:r>
        <w:t>50 %</w:t>
      </w:r>
      <w:r>
        <w:rPr>
          <w:rFonts w:hint="eastAsia"/>
        </w:rPr>
        <w:t>种子露白时即可播种。</w:t>
      </w:r>
    </w:p>
    <w:p w:rsidR="00F44A84" w:rsidRDefault="00F44A84" w:rsidP="00F44A84">
      <w:pPr>
        <w:pStyle w:val="affd"/>
        <w:spacing w:before="120" w:after="120"/>
        <w:rPr>
          <w:rFonts w:hAnsi="黑体"/>
          <w:szCs w:val="21"/>
        </w:rPr>
      </w:pPr>
      <w:r>
        <w:rPr>
          <w:rFonts w:hint="eastAsia"/>
        </w:rPr>
        <w:t>播种</w:t>
      </w:r>
    </w:p>
    <w:p w:rsidR="00F44A84" w:rsidRDefault="00F44A84" w:rsidP="00F44A84">
      <w:pPr>
        <w:pStyle w:val="affffb"/>
        <w:ind w:firstLine="420"/>
        <w:rPr>
          <w:rFonts w:hint="eastAsia"/>
        </w:rPr>
      </w:pPr>
      <w:r>
        <w:rPr>
          <w:rFonts w:hint="eastAsia"/>
        </w:rPr>
        <w:t>越冬荷兰豆收获后，及早整地播种，不晚于</w:t>
      </w:r>
      <w:r>
        <w:t>5</w:t>
      </w:r>
      <w:r>
        <w:rPr>
          <w:rFonts w:hint="eastAsia"/>
        </w:rPr>
        <w:t>月</w:t>
      </w:r>
      <w:r>
        <w:t>31</w:t>
      </w:r>
      <w:r>
        <w:rPr>
          <w:rFonts w:hint="eastAsia"/>
        </w:rPr>
        <w:t>日。采用大小行种植，大行</w:t>
      </w:r>
      <w:r>
        <w:t>80 cm</w:t>
      </w:r>
      <w:r>
        <w:rPr>
          <w:rFonts w:hint="eastAsia"/>
        </w:rPr>
        <w:t>，小行</w:t>
      </w:r>
      <w:r>
        <w:t>40 cm</w:t>
      </w:r>
      <w:r>
        <w:rPr>
          <w:rFonts w:hint="eastAsia"/>
        </w:rPr>
        <w:t>，株距</w:t>
      </w:r>
      <w:r>
        <w:t>25 cm</w:t>
      </w:r>
      <w:r>
        <w:rPr>
          <w:rFonts w:hint="eastAsia"/>
        </w:rPr>
        <w:t>，播种深度</w:t>
      </w:r>
      <w:r>
        <w:t>5 cm</w:t>
      </w:r>
      <w:r>
        <w:rPr>
          <w:rFonts w:hint="eastAsia"/>
        </w:rPr>
        <w:t>，每穴播种</w:t>
      </w:r>
      <w:r>
        <w:t>2</w:t>
      </w:r>
      <w:r>
        <w:rPr>
          <w:rFonts w:hint="eastAsia"/>
        </w:rPr>
        <w:t>～</w:t>
      </w:r>
      <w:r>
        <w:t>3</w:t>
      </w:r>
      <w:r>
        <w:rPr>
          <w:rFonts w:hint="eastAsia"/>
        </w:rPr>
        <w:t>粒，每亩用种量</w:t>
      </w:r>
      <w:r>
        <w:t>1000 g</w:t>
      </w:r>
      <w:r>
        <w:rPr>
          <w:rFonts w:hint="eastAsia"/>
        </w:rPr>
        <w:t>。</w:t>
      </w:r>
    </w:p>
    <w:p w:rsidR="00F44A84" w:rsidRDefault="00F44A84" w:rsidP="00F44A84">
      <w:pPr>
        <w:pStyle w:val="affd"/>
        <w:spacing w:before="120" w:after="120"/>
        <w:rPr>
          <w:rFonts w:hAnsi="黑体"/>
          <w:szCs w:val="21"/>
        </w:rPr>
      </w:pPr>
      <w:r>
        <w:rPr>
          <w:rFonts w:hint="eastAsia"/>
        </w:rPr>
        <w:t>田间管理</w:t>
      </w:r>
    </w:p>
    <w:p w:rsidR="00F44A84" w:rsidRDefault="00F44A84" w:rsidP="00F44A84">
      <w:pPr>
        <w:pStyle w:val="affe"/>
        <w:spacing w:before="120" w:after="120"/>
        <w:rPr>
          <w:rFonts w:hint="eastAsia"/>
        </w:rPr>
      </w:pPr>
      <w:r>
        <w:rPr>
          <w:rFonts w:hint="eastAsia"/>
        </w:rPr>
        <w:t>定苗</w:t>
      </w:r>
    </w:p>
    <w:p w:rsidR="00F44A84" w:rsidRDefault="00F44A84" w:rsidP="00F44A84">
      <w:pPr>
        <w:pStyle w:val="affffb"/>
        <w:ind w:firstLine="420"/>
        <w:rPr>
          <w:rFonts w:hint="eastAsia"/>
          <w:szCs w:val="21"/>
        </w:rPr>
      </w:pPr>
      <w:r>
        <w:rPr>
          <w:rFonts w:hint="eastAsia"/>
        </w:rPr>
        <w:lastRenderedPageBreak/>
        <w:t>第</w:t>
      </w:r>
      <w:r>
        <w:t>1</w:t>
      </w:r>
      <w:r>
        <w:rPr>
          <w:rFonts w:hint="eastAsia"/>
        </w:rPr>
        <w:t>片真叶展开时进行第一次间苗，去掉病、残、弱苗；第</w:t>
      </w:r>
      <w:r>
        <w:t>2</w:t>
      </w:r>
      <w:r>
        <w:rPr>
          <w:rFonts w:hint="eastAsia"/>
        </w:rPr>
        <w:t>～</w:t>
      </w:r>
      <w:r>
        <w:t>3</w:t>
      </w:r>
      <w:r>
        <w:rPr>
          <w:rFonts w:hint="eastAsia"/>
        </w:rPr>
        <w:t>片真叶展开时进行第二次间苗，选留壮苗；第</w:t>
      </w:r>
      <w:r>
        <w:t>3</w:t>
      </w:r>
      <w:r>
        <w:rPr>
          <w:rFonts w:hint="eastAsia"/>
        </w:rPr>
        <w:t>～</w:t>
      </w:r>
      <w:r>
        <w:t>4</w:t>
      </w:r>
      <w:r>
        <w:rPr>
          <w:rFonts w:hint="eastAsia"/>
        </w:rPr>
        <w:t>片真叶展开时定苗，每穴留一株壮苗。</w:t>
      </w:r>
    </w:p>
    <w:p w:rsidR="00F44A84" w:rsidRDefault="00F44A84" w:rsidP="00F44A84">
      <w:pPr>
        <w:pStyle w:val="affe"/>
        <w:spacing w:before="120" w:after="120"/>
        <w:rPr>
          <w:rFonts w:hAnsi="黑体"/>
        </w:rPr>
      </w:pPr>
      <w:r>
        <w:rPr>
          <w:rFonts w:hint="eastAsia"/>
        </w:rPr>
        <w:t>中耕培土</w:t>
      </w:r>
    </w:p>
    <w:p w:rsidR="00F44A84" w:rsidRDefault="00F44A84" w:rsidP="00F44A84">
      <w:pPr>
        <w:pStyle w:val="affffb"/>
        <w:ind w:firstLine="420"/>
        <w:rPr>
          <w:rFonts w:hint="eastAsia"/>
          <w:szCs w:val="24"/>
        </w:rPr>
      </w:pPr>
      <w:r>
        <w:rPr>
          <w:rFonts w:hint="eastAsia"/>
        </w:rPr>
        <w:t>定苗后连续进行</w:t>
      </w:r>
      <w:r>
        <w:t>2</w:t>
      </w:r>
      <w:r>
        <w:rPr>
          <w:rFonts w:hint="eastAsia"/>
        </w:rPr>
        <w:t>～</w:t>
      </w:r>
      <w:r>
        <w:t>3</w:t>
      </w:r>
      <w:r>
        <w:rPr>
          <w:rFonts w:hint="eastAsia"/>
        </w:rPr>
        <w:t>次中耕锄草，结合锄草进行培土防倒。</w:t>
      </w:r>
    </w:p>
    <w:p w:rsidR="00F44A84" w:rsidRDefault="00F44A84" w:rsidP="00F44A84">
      <w:pPr>
        <w:pStyle w:val="affe"/>
        <w:spacing w:before="120" w:after="120"/>
        <w:rPr>
          <w:rFonts w:hAnsi="黑体"/>
        </w:rPr>
      </w:pPr>
      <w:r>
        <w:rPr>
          <w:rFonts w:hint="eastAsia"/>
        </w:rPr>
        <w:t>肥水管理</w:t>
      </w:r>
    </w:p>
    <w:p w:rsidR="00F44A84" w:rsidRDefault="00F44A84" w:rsidP="00F44A84">
      <w:pPr>
        <w:pStyle w:val="afff"/>
        <w:spacing w:before="120" w:after="120"/>
        <w:rPr>
          <w:rFonts w:hint="eastAsia"/>
        </w:rPr>
      </w:pPr>
      <w:r>
        <w:rPr>
          <w:rFonts w:hint="eastAsia"/>
        </w:rPr>
        <w:t>浇水</w:t>
      </w:r>
    </w:p>
    <w:p w:rsidR="00F44A84" w:rsidRDefault="00F44A84" w:rsidP="00F44A84">
      <w:pPr>
        <w:pStyle w:val="affffb"/>
        <w:ind w:firstLine="420"/>
        <w:rPr>
          <w:rFonts w:hint="eastAsia"/>
          <w:szCs w:val="21"/>
        </w:rPr>
      </w:pPr>
      <w:r>
        <w:rPr>
          <w:rFonts w:hint="eastAsia"/>
        </w:rPr>
        <w:t>定苗后及时浇水，开花结果期要供给充足的水分。结合浇水追肥，雨后要及时排出田间积水。</w:t>
      </w:r>
    </w:p>
    <w:p w:rsidR="00F44A84" w:rsidRDefault="00F44A84" w:rsidP="00F44A84">
      <w:pPr>
        <w:pStyle w:val="afff"/>
        <w:spacing w:before="120" w:after="120"/>
        <w:rPr>
          <w:rFonts w:hAnsi="黑体"/>
        </w:rPr>
      </w:pPr>
      <w:r>
        <w:rPr>
          <w:rFonts w:hint="eastAsia"/>
        </w:rPr>
        <w:t>施肥</w:t>
      </w:r>
    </w:p>
    <w:p w:rsidR="00F44A84" w:rsidRDefault="00F44A84" w:rsidP="00F44A84">
      <w:pPr>
        <w:pStyle w:val="affffb"/>
        <w:ind w:firstLine="420"/>
        <w:rPr>
          <w:rFonts w:hint="eastAsia"/>
        </w:rPr>
      </w:pPr>
      <w:r>
        <w:rPr>
          <w:rFonts w:hint="eastAsia"/>
        </w:rPr>
        <w:t>出苗后施提苗肥，每亩施尿素</w:t>
      </w:r>
      <w:r>
        <w:t>6 kg</w:t>
      </w:r>
      <w:r>
        <w:rPr>
          <w:rFonts w:hint="eastAsia"/>
        </w:rPr>
        <w:t>，定苗后每亩施复合肥</w:t>
      </w:r>
      <w:r>
        <w:t>20 kg</w:t>
      </w:r>
      <w:r>
        <w:rPr>
          <w:rFonts w:hint="eastAsia"/>
        </w:rPr>
        <w:t>。立秋后，</w:t>
      </w:r>
      <w:r>
        <w:t>15 d 1</w:t>
      </w:r>
      <w:r>
        <w:rPr>
          <w:rFonts w:hint="eastAsia"/>
        </w:rPr>
        <w:t>次，连追</w:t>
      </w:r>
      <w:r>
        <w:t>2</w:t>
      </w:r>
      <w:r>
        <w:rPr>
          <w:rFonts w:hint="eastAsia"/>
        </w:rPr>
        <w:t>～</w:t>
      </w:r>
      <w:r>
        <w:t>3</w:t>
      </w:r>
      <w:r>
        <w:rPr>
          <w:rFonts w:hint="eastAsia"/>
        </w:rPr>
        <w:t>次，每次每亩施尿素</w:t>
      </w:r>
      <w:r>
        <w:t>7.5 kg</w:t>
      </w:r>
      <w:r>
        <w:rPr>
          <w:rFonts w:hint="eastAsia"/>
        </w:rPr>
        <w:t>，硫酸钾</w:t>
      </w:r>
      <w:r>
        <w:t>6 kg</w:t>
      </w:r>
      <w:r>
        <w:rPr>
          <w:rFonts w:hint="eastAsia"/>
        </w:rPr>
        <w:t>。整个采收期内，每</w:t>
      </w:r>
      <w:r>
        <w:t>15 d</w:t>
      </w:r>
      <w:r>
        <w:rPr>
          <w:rFonts w:hint="eastAsia"/>
        </w:rPr>
        <w:t>叶面喷施</w:t>
      </w:r>
      <w:r>
        <w:t>0.2 %</w:t>
      </w:r>
      <w:r>
        <w:rPr>
          <w:rFonts w:hint="eastAsia"/>
        </w:rPr>
        <w:t>磷酸二氢钾一次。</w:t>
      </w:r>
    </w:p>
    <w:p w:rsidR="00F44A84" w:rsidRDefault="00F44A84" w:rsidP="00F44A84">
      <w:pPr>
        <w:pStyle w:val="affe"/>
        <w:spacing w:before="120" w:after="120"/>
        <w:rPr>
          <w:rFonts w:hAnsi="黑体"/>
        </w:rPr>
      </w:pPr>
      <w:r>
        <w:rPr>
          <w:rFonts w:hint="eastAsia"/>
        </w:rPr>
        <w:t>整枝</w:t>
      </w:r>
    </w:p>
    <w:p w:rsidR="00F44A84" w:rsidRDefault="00F44A84" w:rsidP="00F44A84">
      <w:pPr>
        <w:pStyle w:val="affffb"/>
        <w:ind w:firstLine="420"/>
        <w:rPr>
          <w:rFonts w:hint="eastAsia"/>
        </w:rPr>
      </w:pPr>
      <w:r>
        <w:rPr>
          <w:rFonts w:hint="eastAsia"/>
        </w:rPr>
        <w:t>及时摘除侧枝，生长前期可以</w:t>
      </w:r>
      <w:proofErr w:type="gramStart"/>
      <w:r>
        <w:rPr>
          <w:rFonts w:hint="eastAsia"/>
        </w:rPr>
        <w:t>采取扭叶的</w:t>
      </w:r>
      <w:proofErr w:type="gramEnd"/>
      <w:r>
        <w:rPr>
          <w:rFonts w:hint="eastAsia"/>
        </w:rPr>
        <w:t>方法，将下部叶片的叶柄扭成弯曲状下垂。在中后期对生长过旺的应及时打掉侧枝，摘除老叶，保留荚下</w:t>
      </w:r>
      <w:r>
        <w:t>1</w:t>
      </w:r>
      <w:r>
        <w:rPr>
          <w:rFonts w:hint="eastAsia"/>
        </w:rPr>
        <w:t>～</w:t>
      </w:r>
      <w:r>
        <w:t>2</w:t>
      </w:r>
      <w:r>
        <w:rPr>
          <w:rFonts w:hint="eastAsia"/>
        </w:rPr>
        <w:t>片叶，及时剪去老果荚。</w:t>
      </w:r>
    </w:p>
    <w:p w:rsidR="00F44A84" w:rsidRDefault="00F44A84" w:rsidP="00F44A84">
      <w:pPr>
        <w:pStyle w:val="affd"/>
        <w:spacing w:before="120" w:after="120"/>
        <w:rPr>
          <w:rFonts w:hAnsi="黑体"/>
          <w:szCs w:val="21"/>
        </w:rPr>
      </w:pPr>
      <w:r>
        <w:rPr>
          <w:rFonts w:hint="eastAsia"/>
        </w:rPr>
        <w:t>病虫害防治</w:t>
      </w:r>
    </w:p>
    <w:p w:rsidR="00F44A84" w:rsidRDefault="00F44A84" w:rsidP="00F44A84">
      <w:pPr>
        <w:pStyle w:val="affffb"/>
        <w:ind w:firstLine="420"/>
        <w:rPr>
          <w:rFonts w:hint="eastAsia"/>
        </w:rPr>
      </w:pPr>
      <w:r>
        <w:rPr>
          <w:rFonts w:hint="eastAsia"/>
        </w:rPr>
        <w:t>按照</w:t>
      </w:r>
      <w:r>
        <w:t>DB13/T 2356</w:t>
      </w:r>
      <w:r>
        <w:t>—</w:t>
      </w:r>
      <w:r>
        <w:t>2016</w:t>
      </w:r>
      <w:r>
        <w:rPr>
          <w:rFonts w:hint="eastAsia"/>
        </w:rPr>
        <w:t>执行。</w:t>
      </w:r>
    </w:p>
    <w:p w:rsidR="00F44A84" w:rsidRDefault="00F44A84" w:rsidP="00F44A84">
      <w:pPr>
        <w:pStyle w:val="affd"/>
        <w:spacing w:before="120" w:after="120"/>
        <w:rPr>
          <w:rFonts w:hAnsi="黑体"/>
        </w:rPr>
      </w:pPr>
      <w:r>
        <w:rPr>
          <w:rFonts w:hint="eastAsia"/>
        </w:rPr>
        <w:t>采收</w:t>
      </w:r>
    </w:p>
    <w:p w:rsidR="00F44A84" w:rsidRDefault="00F44A84" w:rsidP="00F44A84">
      <w:pPr>
        <w:pStyle w:val="affffb"/>
        <w:ind w:firstLine="420"/>
        <w:rPr>
          <w:rFonts w:hint="eastAsia"/>
        </w:rPr>
      </w:pPr>
      <w:r>
        <w:rPr>
          <w:rFonts w:hint="eastAsia"/>
        </w:rPr>
        <w:t>按照</w:t>
      </w:r>
      <w:r>
        <w:t>DB13/T 2356</w:t>
      </w:r>
      <w:r>
        <w:t>—</w:t>
      </w:r>
      <w:r>
        <w:t>2016</w:t>
      </w:r>
      <w:r>
        <w:rPr>
          <w:rFonts w:hint="eastAsia"/>
        </w:rPr>
        <w:t>执行。</w:t>
      </w:r>
    </w:p>
    <w:p w:rsidR="00F44A84" w:rsidRDefault="00F44A84" w:rsidP="00F44A84">
      <w:pPr>
        <w:pStyle w:val="affc"/>
        <w:spacing w:before="240" w:after="240"/>
      </w:pPr>
      <w:r>
        <w:rPr>
          <w:rFonts w:hint="eastAsia"/>
        </w:rPr>
        <w:t>越冬荷兰</w:t>
      </w:r>
      <w:proofErr w:type="gramStart"/>
      <w:r>
        <w:rPr>
          <w:rFonts w:hint="eastAsia"/>
        </w:rPr>
        <w:t>豆</w:t>
      </w:r>
      <w:proofErr w:type="gramEnd"/>
      <w:r>
        <w:rPr>
          <w:rFonts w:hint="eastAsia"/>
        </w:rPr>
        <w:t>栽培</w:t>
      </w:r>
    </w:p>
    <w:p w:rsidR="00F44A84" w:rsidRDefault="00F44A84" w:rsidP="00F44A84">
      <w:pPr>
        <w:pStyle w:val="affd"/>
        <w:spacing w:before="120" w:after="120"/>
        <w:rPr>
          <w:rFonts w:hAnsi="黑体" w:hint="eastAsia"/>
        </w:rPr>
      </w:pPr>
      <w:r>
        <w:rPr>
          <w:rFonts w:hint="eastAsia"/>
        </w:rPr>
        <w:t>播前准备</w:t>
      </w:r>
    </w:p>
    <w:p w:rsidR="00F44A84" w:rsidRDefault="00F44A84" w:rsidP="00F44A84">
      <w:pPr>
        <w:pStyle w:val="affffb"/>
        <w:ind w:firstLine="420"/>
        <w:rPr>
          <w:rFonts w:hint="eastAsia"/>
          <w:color w:val="FF0000"/>
        </w:rPr>
      </w:pPr>
      <w:r>
        <w:rPr>
          <w:rFonts w:hint="eastAsia"/>
        </w:rPr>
        <w:t>黄秋葵收获后抓紧灭茬整地，每亩撒施腐熟有机肥</w:t>
      </w:r>
      <w:r>
        <w:t>2 m</w:t>
      </w:r>
      <w:r>
        <w:rPr>
          <w:vertAlign w:val="superscript"/>
        </w:rPr>
        <w:t>3</w:t>
      </w:r>
      <w:r>
        <w:rPr>
          <w:rFonts w:hint="eastAsia"/>
        </w:rPr>
        <w:t>～</w:t>
      </w:r>
      <w:r>
        <w:t>3 m</w:t>
      </w:r>
      <w:r>
        <w:rPr>
          <w:vertAlign w:val="superscript"/>
        </w:rPr>
        <w:t>3</w:t>
      </w:r>
      <w:r>
        <w:rPr>
          <w:rFonts w:hint="eastAsia"/>
        </w:rPr>
        <w:t>，三元复合肥</w:t>
      </w:r>
      <w:r>
        <w:t>25 kg</w:t>
      </w:r>
      <w:r>
        <w:rPr>
          <w:rFonts w:hint="eastAsia"/>
        </w:rPr>
        <w:t>和硫酸钾</w:t>
      </w:r>
      <w:r>
        <w:t>15 kg</w:t>
      </w:r>
      <w:r>
        <w:rPr>
          <w:rFonts w:hint="eastAsia"/>
        </w:rPr>
        <w:t>。将基肥翻入</w:t>
      </w:r>
      <w:r>
        <w:t>20 cm</w:t>
      </w:r>
      <w:r>
        <w:rPr>
          <w:rFonts w:hint="eastAsia"/>
        </w:rPr>
        <w:t>～</w:t>
      </w:r>
      <w:r>
        <w:t>30 cm</w:t>
      </w:r>
      <w:r>
        <w:rPr>
          <w:rFonts w:hint="eastAsia"/>
        </w:rPr>
        <w:t>的耕层，耙平。肥料使用按照</w:t>
      </w:r>
      <w:r>
        <w:t>NY/T 496</w:t>
      </w:r>
      <w:r>
        <w:rPr>
          <w:rFonts w:hint="eastAsia"/>
        </w:rPr>
        <w:t>执行。</w:t>
      </w:r>
    </w:p>
    <w:p w:rsidR="00F44A84" w:rsidRDefault="00F44A84" w:rsidP="00F44A84">
      <w:pPr>
        <w:pStyle w:val="affd"/>
        <w:spacing w:before="120" w:after="120"/>
        <w:rPr>
          <w:rFonts w:hAnsi="黑体"/>
        </w:rPr>
      </w:pPr>
      <w:r>
        <w:rPr>
          <w:rFonts w:hint="eastAsia"/>
        </w:rPr>
        <w:t>品种选择</w:t>
      </w:r>
    </w:p>
    <w:p w:rsidR="00F44A84" w:rsidRDefault="00F44A84" w:rsidP="00F44A84">
      <w:pPr>
        <w:pStyle w:val="affffb"/>
        <w:ind w:firstLine="420"/>
        <w:rPr>
          <w:rFonts w:hint="eastAsia"/>
        </w:rPr>
      </w:pPr>
      <w:r>
        <w:rPr>
          <w:rFonts w:hint="eastAsia"/>
        </w:rPr>
        <w:t>选用较耐低温、抗病、高产、嫩荚品质好、外形美观的早熟品种，如</w:t>
      </w:r>
      <w:r>
        <w:t>‘</w:t>
      </w:r>
      <w:r>
        <w:rPr>
          <w:rFonts w:hint="eastAsia"/>
        </w:rPr>
        <w:t>京引</w:t>
      </w:r>
      <w:r>
        <w:t>8625</w:t>
      </w:r>
      <w:r>
        <w:t>’</w:t>
      </w:r>
      <w:r>
        <w:rPr>
          <w:rFonts w:hint="eastAsia"/>
        </w:rPr>
        <w:t>、</w:t>
      </w:r>
      <w:r>
        <w:t>‘</w:t>
      </w:r>
      <w:r>
        <w:rPr>
          <w:rFonts w:hint="eastAsia"/>
        </w:rPr>
        <w:t>济选</w:t>
      </w:r>
      <w:r>
        <w:t>101</w:t>
      </w:r>
      <w:r>
        <w:t>’</w:t>
      </w:r>
      <w:r>
        <w:rPr>
          <w:rFonts w:hint="eastAsia"/>
        </w:rPr>
        <w:t>、</w:t>
      </w:r>
      <w:r>
        <w:t>‘</w:t>
      </w:r>
      <w:r>
        <w:rPr>
          <w:rFonts w:hint="eastAsia"/>
        </w:rPr>
        <w:t>台中</w:t>
      </w:r>
      <w:r>
        <w:t>11</w:t>
      </w:r>
      <w:r>
        <w:rPr>
          <w:rFonts w:hint="eastAsia"/>
        </w:rPr>
        <w:t>号</w:t>
      </w:r>
      <w:r>
        <w:t>’</w:t>
      </w:r>
      <w:r>
        <w:rPr>
          <w:rFonts w:hint="eastAsia"/>
        </w:rPr>
        <w:t>、</w:t>
      </w:r>
      <w:r>
        <w:t>‘</w:t>
      </w:r>
      <w:r>
        <w:rPr>
          <w:rFonts w:hint="eastAsia"/>
        </w:rPr>
        <w:t>法国矮生</w:t>
      </w:r>
      <w:r>
        <w:t>’</w:t>
      </w:r>
      <w:r>
        <w:rPr>
          <w:rFonts w:hint="eastAsia"/>
        </w:rPr>
        <w:t>等。</w:t>
      </w:r>
    </w:p>
    <w:p w:rsidR="00F44A84" w:rsidRDefault="00F44A84" w:rsidP="00F44A84">
      <w:pPr>
        <w:pStyle w:val="affd"/>
        <w:spacing w:before="120" w:after="120"/>
        <w:rPr>
          <w:rFonts w:hAnsi="黑体"/>
        </w:rPr>
      </w:pPr>
      <w:r>
        <w:rPr>
          <w:rFonts w:hint="eastAsia"/>
        </w:rPr>
        <w:t>播种</w:t>
      </w:r>
    </w:p>
    <w:p w:rsidR="00F44A84" w:rsidRDefault="00F44A84" w:rsidP="00F44A84">
      <w:pPr>
        <w:pStyle w:val="affffb"/>
        <w:ind w:firstLine="420"/>
        <w:rPr>
          <w:rFonts w:hint="eastAsia"/>
        </w:rPr>
      </w:pPr>
      <w:r>
        <w:rPr>
          <w:rFonts w:hint="eastAsia"/>
        </w:rPr>
        <w:t>荷兰豆播种适宜气温</w:t>
      </w:r>
      <w:r>
        <w:t xml:space="preserve">10 </w:t>
      </w:r>
      <w:r>
        <w:rPr>
          <w:rFonts w:hAnsi="宋体" w:cs="宋体" w:hint="eastAsia"/>
        </w:rPr>
        <w:t>℃</w:t>
      </w:r>
      <w:r>
        <w:rPr>
          <w:rFonts w:hint="eastAsia"/>
        </w:rPr>
        <w:t>～</w:t>
      </w:r>
      <w:r>
        <w:t xml:space="preserve">20 </w:t>
      </w:r>
      <w:r>
        <w:rPr>
          <w:rFonts w:hAnsi="宋体" w:cs="宋体" w:hint="eastAsia"/>
        </w:rPr>
        <w:t>℃</w:t>
      </w:r>
      <w:r>
        <w:rPr>
          <w:rFonts w:hint="eastAsia"/>
        </w:rPr>
        <w:t>，石家庄地区适宜播期为</w:t>
      </w:r>
      <w:r>
        <w:t>10</w:t>
      </w:r>
      <w:r>
        <w:rPr>
          <w:rFonts w:hint="eastAsia"/>
        </w:rPr>
        <w:t>月底至</w:t>
      </w:r>
      <w:r>
        <w:t>11</w:t>
      </w:r>
      <w:r>
        <w:rPr>
          <w:rFonts w:hint="eastAsia"/>
        </w:rPr>
        <w:t>月初。播种不可过早，苗大反而易受冻害。采用地膜覆盖大小行方式栽培，大行</w:t>
      </w:r>
      <w:r>
        <w:t>60 cm</w:t>
      </w:r>
      <w:r>
        <w:rPr>
          <w:rFonts w:hint="eastAsia"/>
        </w:rPr>
        <w:t>，小行</w:t>
      </w:r>
      <w:r>
        <w:t>40 cm</w:t>
      </w:r>
      <w:r>
        <w:rPr>
          <w:rFonts w:hint="eastAsia"/>
        </w:rPr>
        <w:t>。株距</w:t>
      </w:r>
      <w:r>
        <w:t>20 cm</w:t>
      </w:r>
      <w:r>
        <w:rPr>
          <w:rFonts w:hint="eastAsia"/>
        </w:rPr>
        <w:t>～</w:t>
      </w:r>
      <w:r>
        <w:t>25 cm</w:t>
      </w:r>
      <w:r>
        <w:rPr>
          <w:rFonts w:hint="eastAsia"/>
        </w:rPr>
        <w:t>。每穴</w:t>
      </w:r>
      <w:r>
        <w:t>2</w:t>
      </w:r>
      <w:r>
        <w:rPr>
          <w:rFonts w:hint="eastAsia"/>
        </w:rPr>
        <w:t>～</w:t>
      </w:r>
      <w:r>
        <w:t>3</w:t>
      </w:r>
      <w:r>
        <w:rPr>
          <w:rFonts w:hint="eastAsia"/>
        </w:rPr>
        <w:t>粒，覆土</w:t>
      </w:r>
      <w:r>
        <w:t>3 cm</w:t>
      </w:r>
      <w:r>
        <w:rPr>
          <w:rFonts w:hint="eastAsia"/>
        </w:rPr>
        <w:t>～</w:t>
      </w:r>
      <w:r>
        <w:t>4 cm</w:t>
      </w:r>
      <w:r>
        <w:rPr>
          <w:rFonts w:hint="eastAsia"/>
        </w:rPr>
        <w:t>，每亩密度在</w:t>
      </w:r>
      <w:r>
        <w:t>5300</w:t>
      </w:r>
      <w:r>
        <w:rPr>
          <w:rFonts w:hint="eastAsia"/>
        </w:rPr>
        <w:t>～</w:t>
      </w:r>
      <w:r>
        <w:t>6500</w:t>
      </w:r>
      <w:r>
        <w:rPr>
          <w:rFonts w:hint="eastAsia"/>
        </w:rPr>
        <w:t>株之间。</w:t>
      </w:r>
    </w:p>
    <w:p w:rsidR="00F44A84" w:rsidRDefault="00F44A84" w:rsidP="00F44A84">
      <w:pPr>
        <w:pStyle w:val="affd"/>
        <w:spacing w:before="120" w:after="120"/>
        <w:rPr>
          <w:rFonts w:hAnsi="黑体"/>
        </w:rPr>
      </w:pPr>
      <w:r>
        <w:rPr>
          <w:rFonts w:hint="eastAsia"/>
        </w:rPr>
        <w:t>苗期及冬季管理</w:t>
      </w:r>
    </w:p>
    <w:p w:rsidR="00F44A84" w:rsidRDefault="00F44A84" w:rsidP="00F44A84">
      <w:pPr>
        <w:pStyle w:val="affffb"/>
        <w:ind w:firstLine="420"/>
        <w:rPr>
          <w:rFonts w:hint="eastAsia"/>
        </w:rPr>
      </w:pPr>
      <w:r>
        <w:rPr>
          <w:rFonts w:hint="eastAsia"/>
        </w:rPr>
        <w:t>荷兰豆出苗</w:t>
      </w:r>
      <w:r>
        <w:t>20 d</w:t>
      </w:r>
      <w:r>
        <w:rPr>
          <w:rFonts w:hint="eastAsia"/>
        </w:rPr>
        <w:t>左右，注意防冻，可采取叶面喷施抗寒剂、根部培土、围施土杂肥等措施；如遇寒流（气温降至零下</w:t>
      </w:r>
      <w:r>
        <w:t xml:space="preserve">10 </w:t>
      </w:r>
      <w:r>
        <w:rPr>
          <w:rFonts w:hAnsi="宋体" w:cs="宋体" w:hint="eastAsia"/>
        </w:rPr>
        <w:t>℃</w:t>
      </w:r>
      <w:r>
        <w:rPr>
          <w:rFonts w:hint="eastAsia"/>
        </w:rPr>
        <w:t>以下），可覆盖作物秸秆保温，晴天及时掀除，也可采用微型小拱棚保温。</w:t>
      </w:r>
    </w:p>
    <w:p w:rsidR="00F44A84" w:rsidRDefault="00F44A84" w:rsidP="00F44A84">
      <w:pPr>
        <w:pStyle w:val="affd"/>
        <w:spacing w:before="120" w:after="120"/>
        <w:rPr>
          <w:rFonts w:hAnsi="黑体"/>
        </w:rPr>
      </w:pPr>
      <w:r>
        <w:rPr>
          <w:rFonts w:hint="eastAsia"/>
        </w:rPr>
        <w:t>春季管理</w:t>
      </w:r>
    </w:p>
    <w:p w:rsidR="00F44A84" w:rsidRDefault="00F44A84" w:rsidP="00F44A84">
      <w:pPr>
        <w:pStyle w:val="affffb"/>
        <w:ind w:firstLine="420"/>
        <w:rPr>
          <w:rFonts w:hint="eastAsia"/>
        </w:rPr>
      </w:pPr>
      <w:r>
        <w:rPr>
          <w:rFonts w:hint="eastAsia"/>
        </w:rPr>
        <w:t>气温回升后，及时划锄松土，提高地温，每亩追施复合肥</w:t>
      </w:r>
      <w:r>
        <w:t xml:space="preserve"> 7 kg</w:t>
      </w:r>
      <w:r>
        <w:rPr>
          <w:rFonts w:hint="eastAsia"/>
        </w:rPr>
        <w:t>～</w:t>
      </w:r>
      <w:r>
        <w:t>8 kg</w:t>
      </w:r>
      <w:r>
        <w:rPr>
          <w:rFonts w:hint="eastAsia"/>
        </w:rPr>
        <w:t>，追肥后及时浇小水，切忌大水漫灌。进入始花期追施复合肥</w:t>
      </w:r>
      <w:r>
        <w:t>15 kg</w:t>
      </w:r>
      <w:r>
        <w:rPr>
          <w:rFonts w:hint="eastAsia"/>
        </w:rPr>
        <w:t>，开花盛期补施复合肥</w:t>
      </w:r>
      <w:r>
        <w:t>15 kg</w:t>
      </w:r>
      <w:r>
        <w:rPr>
          <w:rFonts w:hint="eastAsia"/>
        </w:rPr>
        <w:t>，保持小水勤浇。花期可喷施赤霉素、芸薹素等，保花保荚，提高产量。</w:t>
      </w:r>
    </w:p>
    <w:p w:rsidR="00F44A84" w:rsidRDefault="00F44A84" w:rsidP="00F44A84">
      <w:pPr>
        <w:pStyle w:val="affd"/>
        <w:spacing w:before="120" w:after="120"/>
        <w:rPr>
          <w:rFonts w:hAnsi="黑体"/>
          <w:szCs w:val="21"/>
        </w:rPr>
      </w:pPr>
      <w:r>
        <w:rPr>
          <w:rFonts w:hint="eastAsia"/>
        </w:rPr>
        <w:t>搭架引蔓</w:t>
      </w:r>
    </w:p>
    <w:p w:rsidR="00F44A84" w:rsidRDefault="00F44A84" w:rsidP="00F44A84">
      <w:pPr>
        <w:pStyle w:val="affffb"/>
        <w:ind w:firstLine="420"/>
        <w:rPr>
          <w:rFonts w:hint="eastAsia"/>
        </w:rPr>
      </w:pPr>
      <w:r>
        <w:rPr>
          <w:rFonts w:hint="eastAsia"/>
        </w:rPr>
        <w:lastRenderedPageBreak/>
        <w:t>当荷兰</w:t>
      </w:r>
      <w:proofErr w:type="gramStart"/>
      <w:r>
        <w:rPr>
          <w:rFonts w:hint="eastAsia"/>
        </w:rPr>
        <w:t>豆</w:t>
      </w:r>
      <w:proofErr w:type="gramEnd"/>
      <w:r>
        <w:rPr>
          <w:rFonts w:hint="eastAsia"/>
        </w:rPr>
        <w:t>植株长到</w:t>
      </w:r>
      <w:r>
        <w:t>20 cm</w:t>
      </w:r>
      <w:r>
        <w:rPr>
          <w:rFonts w:hint="eastAsia"/>
        </w:rPr>
        <w:t>～</w:t>
      </w:r>
      <w:r>
        <w:t>30 cm</w:t>
      </w:r>
      <w:r>
        <w:rPr>
          <w:rFonts w:hint="eastAsia"/>
        </w:rPr>
        <w:t>开始抽蔓时，可用</w:t>
      </w:r>
      <w:proofErr w:type="gramStart"/>
      <w:r>
        <w:rPr>
          <w:rFonts w:hint="eastAsia"/>
        </w:rPr>
        <w:t>竹杆等架材</w:t>
      </w:r>
      <w:proofErr w:type="gramEnd"/>
      <w:r>
        <w:rPr>
          <w:rFonts w:hint="eastAsia"/>
        </w:rPr>
        <w:t>进行支架，使其透风通光，提高产量。抽蔓后及时引蔓上架和绑蔓，竹竿要插牢以防刮风下雨时因竹竿不牢固将植株连根拔起，支架高度应在</w:t>
      </w:r>
      <w:r>
        <w:t>1.5 m</w:t>
      </w:r>
      <w:r>
        <w:rPr>
          <w:rFonts w:hint="eastAsia"/>
        </w:rPr>
        <w:t>以上。</w:t>
      </w:r>
    </w:p>
    <w:p w:rsidR="00F44A84" w:rsidRDefault="00F44A84" w:rsidP="00F44A84">
      <w:pPr>
        <w:pStyle w:val="affd"/>
        <w:spacing w:before="120" w:after="120"/>
        <w:rPr>
          <w:rFonts w:hAnsi="黑体"/>
          <w:szCs w:val="21"/>
        </w:rPr>
      </w:pPr>
      <w:r>
        <w:rPr>
          <w:rFonts w:hint="eastAsia"/>
        </w:rPr>
        <w:t>病虫害防治</w:t>
      </w:r>
    </w:p>
    <w:p w:rsidR="00F44A84" w:rsidRDefault="00F44A84" w:rsidP="00F44A84">
      <w:pPr>
        <w:pStyle w:val="affe"/>
        <w:spacing w:before="120" w:after="120"/>
        <w:rPr>
          <w:rFonts w:ascii="Times New Roman" w:hint="eastAsia"/>
        </w:rPr>
      </w:pPr>
      <w:r>
        <w:rPr>
          <w:rFonts w:hint="eastAsia"/>
        </w:rPr>
        <w:t>主要病虫害</w:t>
      </w:r>
    </w:p>
    <w:p w:rsidR="00F44A84" w:rsidRDefault="00F44A84" w:rsidP="00F44A84">
      <w:pPr>
        <w:pStyle w:val="affffb"/>
        <w:ind w:firstLine="420"/>
        <w:rPr>
          <w:szCs w:val="24"/>
        </w:rPr>
      </w:pPr>
      <w:r>
        <w:rPr>
          <w:rFonts w:hint="eastAsia"/>
        </w:rPr>
        <w:t>主要病害有白粉病、霜霉病、褐斑病，主要害虫有蚜虫、潜叶蝇等。</w:t>
      </w:r>
    </w:p>
    <w:p w:rsidR="00F44A84" w:rsidRDefault="00F44A84" w:rsidP="00F44A84">
      <w:pPr>
        <w:pStyle w:val="affe"/>
        <w:spacing w:before="120" w:after="120"/>
        <w:rPr>
          <w:rFonts w:hAnsi="黑体"/>
        </w:rPr>
      </w:pPr>
      <w:r>
        <w:rPr>
          <w:rFonts w:hint="eastAsia"/>
        </w:rPr>
        <w:t>防治原则</w:t>
      </w:r>
    </w:p>
    <w:p w:rsidR="00F44A84" w:rsidRDefault="00F44A84" w:rsidP="00F44A84">
      <w:pPr>
        <w:pStyle w:val="affffb"/>
        <w:ind w:firstLine="420"/>
        <w:rPr>
          <w:rFonts w:hint="eastAsia"/>
        </w:rPr>
      </w:pPr>
      <w:r>
        <w:rPr>
          <w:rFonts w:hint="eastAsia"/>
        </w:rPr>
        <w:t>贯彻</w:t>
      </w:r>
      <w:r>
        <w:t>“</w:t>
      </w:r>
      <w:r>
        <w:rPr>
          <w:rFonts w:hint="eastAsia"/>
        </w:rPr>
        <w:t>预防为主，综合防治</w:t>
      </w:r>
      <w:r>
        <w:t>”</w:t>
      </w:r>
      <w:r>
        <w:rPr>
          <w:rFonts w:hint="eastAsia"/>
        </w:rPr>
        <w:t>的植保方针，坚持以</w:t>
      </w:r>
      <w:r>
        <w:t>“</w:t>
      </w:r>
      <w:r>
        <w:rPr>
          <w:rFonts w:hint="eastAsia"/>
        </w:rPr>
        <w:t>农业防治、物理防治为主，化学防治为辅</w:t>
      </w:r>
      <w:r>
        <w:t>”</w:t>
      </w:r>
      <w:r>
        <w:rPr>
          <w:rFonts w:hint="eastAsia"/>
        </w:rPr>
        <w:t>的原则，掌握最佳的防治时期。</w:t>
      </w:r>
      <w:r>
        <w:rPr>
          <w:rFonts w:hint="eastAsia"/>
          <w:szCs w:val="21"/>
        </w:rPr>
        <w:t>农药使用严格按</w:t>
      </w:r>
      <w:r>
        <w:t>NY/T 393</w:t>
      </w:r>
      <w:r>
        <w:rPr>
          <w:rFonts w:hint="eastAsia"/>
        </w:rPr>
        <w:t>执行。</w:t>
      </w:r>
    </w:p>
    <w:p w:rsidR="00F44A84" w:rsidRDefault="00F44A84" w:rsidP="00F44A84">
      <w:pPr>
        <w:pStyle w:val="affe"/>
        <w:spacing w:before="120" w:after="120"/>
        <w:rPr>
          <w:rFonts w:hAnsi="黑体"/>
        </w:rPr>
      </w:pPr>
      <w:r>
        <w:rPr>
          <w:rFonts w:hint="eastAsia"/>
        </w:rPr>
        <w:t>农业防治</w:t>
      </w:r>
    </w:p>
    <w:p w:rsidR="00F44A84" w:rsidRDefault="00F44A84" w:rsidP="00F44A84">
      <w:pPr>
        <w:pStyle w:val="affffb"/>
        <w:ind w:firstLine="420"/>
        <w:rPr>
          <w:rFonts w:hint="eastAsia"/>
        </w:rPr>
      </w:pPr>
      <w:r>
        <w:rPr>
          <w:rFonts w:hint="eastAsia"/>
        </w:rPr>
        <w:t>选用抗病、优良品种，合理轮作，清洁田园，加强田间管理，增施腐熟有机肥。</w:t>
      </w:r>
    </w:p>
    <w:p w:rsidR="00F44A84" w:rsidRDefault="00F44A84" w:rsidP="00F44A84">
      <w:pPr>
        <w:pStyle w:val="affe"/>
        <w:spacing w:before="120" w:after="120"/>
        <w:rPr>
          <w:rFonts w:hAnsi="黑体"/>
        </w:rPr>
      </w:pPr>
      <w:r>
        <w:rPr>
          <w:rFonts w:hint="eastAsia"/>
        </w:rPr>
        <w:t>物理防治</w:t>
      </w:r>
    </w:p>
    <w:p w:rsidR="00F44A84" w:rsidRDefault="00F44A84" w:rsidP="00F44A84">
      <w:pPr>
        <w:pStyle w:val="affffb"/>
        <w:ind w:firstLine="420"/>
        <w:rPr>
          <w:rFonts w:hint="eastAsia"/>
        </w:rPr>
      </w:pPr>
      <w:r>
        <w:rPr>
          <w:rFonts w:hint="eastAsia"/>
        </w:rPr>
        <w:t>利用黄板诱蚜、杀虫灯诱虫。</w:t>
      </w:r>
    </w:p>
    <w:p w:rsidR="00F44A84" w:rsidRDefault="00F44A84" w:rsidP="00F44A84">
      <w:pPr>
        <w:pStyle w:val="affe"/>
        <w:spacing w:before="120" w:after="120"/>
        <w:rPr>
          <w:rFonts w:hAnsi="黑体"/>
        </w:rPr>
      </w:pPr>
      <w:r>
        <w:rPr>
          <w:rFonts w:hint="eastAsia"/>
        </w:rPr>
        <w:t>化学防治</w:t>
      </w:r>
    </w:p>
    <w:p w:rsidR="00F44A84" w:rsidRDefault="00F44A84" w:rsidP="00F44A84">
      <w:pPr>
        <w:pStyle w:val="afff"/>
        <w:spacing w:before="120" w:after="120"/>
        <w:rPr>
          <w:rFonts w:hint="eastAsia"/>
          <w:szCs w:val="21"/>
        </w:rPr>
      </w:pPr>
      <w:r>
        <w:rPr>
          <w:rFonts w:hint="eastAsia"/>
        </w:rPr>
        <w:t>白粉病</w:t>
      </w:r>
    </w:p>
    <w:p w:rsidR="00F44A84" w:rsidRDefault="00F44A84" w:rsidP="00F44A84">
      <w:pPr>
        <w:pStyle w:val="affffb"/>
        <w:ind w:firstLine="420"/>
        <w:rPr>
          <w:rFonts w:hint="eastAsia"/>
        </w:rPr>
      </w:pPr>
      <w:r>
        <w:rPr>
          <w:rFonts w:hint="eastAsia"/>
        </w:rPr>
        <w:t>用</w:t>
      </w:r>
      <w:r>
        <w:t>50 %</w:t>
      </w:r>
      <w:r>
        <w:rPr>
          <w:rFonts w:hint="eastAsia"/>
        </w:rPr>
        <w:t>多菌灵可湿性粉剂</w:t>
      </w:r>
      <w:r>
        <w:t>500</w:t>
      </w:r>
      <w:r>
        <w:rPr>
          <w:rFonts w:hint="eastAsia"/>
        </w:rPr>
        <w:t>倍液或</w:t>
      </w:r>
      <w:r>
        <w:t>25 %</w:t>
      </w:r>
      <w:r>
        <w:rPr>
          <w:rFonts w:hint="eastAsia"/>
        </w:rPr>
        <w:t>粉锈宁可湿性粉剂</w:t>
      </w:r>
      <w:r>
        <w:t>1500</w:t>
      </w:r>
      <w:r>
        <w:rPr>
          <w:rFonts w:hint="eastAsia"/>
        </w:rPr>
        <w:t>倍液或</w:t>
      </w:r>
      <w:r>
        <w:t>70 %</w:t>
      </w:r>
      <w:r>
        <w:rPr>
          <w:rFonts w:hint="eastAsia"/>
        </w:rPr>
        <w:t>甲基硫菌灵可湿性粉剂</w:t>
      </w:r>
      <w:r>
        <w:t xml:space="preserve"> 1000</w:t>
      </w:r>
      <w:r>
        <w:rPr>
          <w:rFonts w:hint="eastAsia"/>
        </w:rPr>
        <w:t>倍液喷雾防治，</w:t>
      </w:r>
      <w:r>
        <w:t>7 d</w:t>
      </w:r>
      <w:r>
        <w:rPr>
          <w:rFonts w:hint="eastAsia"/>
        </w:rPr>
        <w:t>～</w:t>
      </w:r>
      <w:r>
        <w:t>10 d 1</w:t>
      </w:r>
      <w:r>
        <w:rPr>
          <w:rFonts w:hint="eastAsia"/>
        </w:rPr>
        <w:t>次，连续</w:t>
      </w:r>
      <w:r>
        <w:t>2</w:t>
      </w:r>
      <w:r>
        <w:rPr>
          <w:rFonts w:hint="eastAsia"/>
        </w:rPr>
        <w:t>～</w:t>
      </w:r>
      <w:r>
        <w:t>3</w:t>
      </w:r>
      <w:r>
        <w:rPr>
          <w:rFonts w:hint="eastAsia"/>
        </w:rPr>
        <w:t>次。</w:t>
      </w:r>
    </w:p>
    <w:p w:rsidR="00F44A84" w:rsidRDefault="00F44A84" w:rsidP="00F44A84">
      <w:pPr>
        <w:pStyle w:val="afff"/>
        <w:spacing w:before="120" w:after="120"/>
        <w:rPr>
          <w:rFonts w:hAnsi="黑体"/>
        </w:rPr>
      </w:pPr>
      <w:r>
        <w:rPr>
          <w:rFonts w:hint="eastAsia"/>
        </w:rPr>
        <w:t>褐斑病</w:t>
      </w:r>
    </w:p>
    <w:p w:rsidR="00F44A84" w:rsidRDefault="00F44A84" w:rsidP="00F44A84">
      <w:pPr>
        <w:pStyle w:val="affffb"/>
        <w:ind w:firstLine="420"/>
        <w:rPr>
          <w:rFonts w:hint="eastAsia"/>
        </w:rPr>
      </w:pPr>
      <w:r>
        <w:rPr>
          <w:rFonts w:hint="eastAsia"/>
        </w:rPr>
        <w:t>用</w:t>
      </w:r>
      <w:r>
        <w:t>50 %</w:t>
      </w:r>
      <w:r>
        <w:rPr>
          <w:rFonts w:hint="eastAsia"/>
        </w:rPr>
        <w:t>甲基托布津可湿性粉剂</w:t>
      </w:r>
      <w:r>
        <w:t>600</w:t>
      </w:r>
      <w:r>
        <w:rPr>
          <w:rFonts w:hint="eastAsia"/>
        </w:rPr>
        <w:t>倍液，或</w:t>
      </w:r>
      <w:r>
        <w:t>10 %</w:t>
      </w:r>
      <w:r>
        <w:rPr>
          <w:rFonts w:hint="eastAsia"/>
        </w:rPr>
        <w:t>世高水分散颗粒剂</w:t>
      </w:r>
      <w:r>
        <w:t>800</w:t>
      </w:r>
      <w:r>
        <w:rPr>
          <w:rFonts w:hint="eastAsia"/>
        </w:rPr>
        <w:t>～</w:t>
      </w:r>
      <w:r>
        <w:t>1500</w:t>
      </w:r>
      <w:r>
        <w:rPr>
          <w:rFonts w:hint="eastAsia"/>
        </w:rPr>
        <w:t>倍液</w:t>
      </w:r>
      <w:r>
        <w:rPr>
          <w:rFonts w:hint="eastAsia"/>
          <w:kern w:val="2"/>
        </w:rPr>
        <w:t>喷雾</w:t>
      </w:r>
      <w:r>
        <w:rPr>
          <w:rFonts w:hint="eastAsia"/>
        </w:rPr>
        <w:t>防治，</w:t>
      </w:r>
      <w:r>
        <w:t>10 d</w:t>
      </w:r>
      <w:r>
        <w:rPr>
          <w:rFonts w:hint="eastAsia"/>
        </w:rPr>
        <w:t>～</w:t>
      </w:r>
      <w:r>
        <w:t>15 d 1</w:t>
      </w:r>
      <w:r>
        <w:rPr>
          <w:rFonts w:hint="eastAsia"/>
        </w:rPr>
        <w:t>次，</w:t>
      </w:r>
      <w:r>
        <w:rPr>
          <w:rFonts w:hint="eastAsia"/>
          <w:kern w:val="2"/>
        </w:rPr>
        <w:t>连续</w:t>
      </w:r>
      <w:r>
        <w:t>2</w:t>
      </w:r>
      <w:r>
        <w:rPr>
          <w:rFonts w:hint="eastAsia"/>
        </w:rPr>
        <w:t>～</w:t>
      </w:r>
      <w:r>
        <w:t>3</w:t>
      </w:r>
      <w:r>
        <w:rPr>
          <w:rFonts w:hint="eastAsia"/>
        </w:rPr>
        <w:t>次。</w:t>
      </w:r>
    </w:p>
    <w:p w:rsidR="00F44A84" w:rsidRDefault="00F44A84" w:rsidP="00F44A84">
      <w:pPr>
        <w:pStyle w:val="afff"/>
        <w:spacing w:before="120" w:after="120"/>
        <w:rPr>
          <w:rFonts w:hAnsi="黑体"/>
        </w:rPr>
      </w:pPr>
      <w:r>
        <w:rPr>
          <w:rFonts w:hint="eastAsia"/>
        </w:rPr>
        <w:t>蚜虫</w:t>
      </w:r>
    </w:p>
    <w:p w:rsidR="00F44A84" w:rsidRDefault="00F44A84" w:rsidP="00F44A84">
      <w:pPr>
        <w:pStyle w:val="affffb"/>
        <w:ind w:firstLine="420"/>
        <w:rPr>
          <w:rFonts w:hint="eastAsia"/>
        </w:rPr>
      </w:pPr>
      <w:r>
        <w:rPr>
          <w:rFonts w:hint="eastAsia"/>
        </w:rPr>
        <w:t>用</w:t>
      </w:r>
      <w:r>
        <w:t>10 %</w:t>
      </w:r>
      <w:proofErr w:type="gramStart"/>
      <w:r>
        <w:rPr>
          <w:rFonts w:hint="eastAsia"/>
        </w:rPr>
        <w:t>吡</w:t>
      </w:r>
      <w:proofErr w:type="gramEnd"/>
      <w:r>
        <w:rPr>
          <w:rFonts w:hint="eastAsia"/>
        </w:rPr>
        <w:t>虫</w:t>
      </w:r>
      <w:proofErr w:type="gramStart"/>
      <w:r>
        <w:rPr>
          <w:rFonts w:hint="eastAsia"/>
        </w:rPr>
        <w:t>啉</w:t>
      </w:r>
      <w:proofErr w:type="gramEnd"/>
      <w:r>
        <w:rPr>
          <w:rFonts w:hint="eastAsia"/>
        </w:rPr>
        <w:t>可湿性粉剂</w:t>
      </w:r>
      <w:r>
        <w:t>1000</w:t>
      </w:r>
      <w:r>
        <w:rPr>
          <w:rFonts w:hint="eastAsia"/>
        </w:rPr>
        <w:t>倍液或</w:t>
      </w:r>
      <w:r>
        <w:t>2.5 %</w:t>
      </w:r>
      <w:r>
        <w:rPr>
          <w:rFonts w:hint="eastAsia"/>
        </w:rPr>
        <w:t>溴氰菊酯乳油</w:t>
      </w:r>
      <w:r>
        <w:t>1500</w:t>
      </w:r>
      <w:r>
        <w:rPr>
          <w:rFonts w:hint="eastAsia"/>
        </w:rPr>
        <w:t>～</w:t>
      </w:r>
      <w:r>
        <w:t>2000</w:t>
      </w:r>
      <w:r>
        <w:rPr>
          <w:rFonts w:hint="eastAsia"/>
        </w:rPr>
        <w:t>倍液等喷雾防治。</w:t>
      </w:r>
      <w:r>
        <w:t>7 d</w:t>
      </w:r>
      <w:r>
        <w:rPr>
          <w:rFonts w:hint="eastAsia"/>
        </w:rPr>
        <w:t>～</w:t>
      </w:r>
      <w:r>
        <w:t>10 d 1</w:t>
      </w:r>
      <w:r>
        <w:rPr>
          <w:rFonts w:hint="eastAsia"/>
        </w:rPr>
        <w:t>次，</w:t>
      </w:r>
      <w:r>
        <w:rPr>
          <w:rFonts w:hint="eastAsia"/>
          <w:kern w:val="2"/>
        </w:rPr>
        <w:t>连续</w:t>
      </w:r>
      <w:r>
        <w:t>2</w:t>
      </w:r>
      <w:r>
        <w:rPr>
          <w:rFonts w:hint="eastAsia"/>
        </w:rPr>
        <w:t>～</w:t>
      </w:r>
      <w:r>
        <w:t>3</w:t>
      </w:r>
      <w:r>
        <w:rPr>
          <w:rFonts w:hint="eastAsia"/>
        </w:rPr>
        <w:t>次。</w:t>
      </w:r>
    </w:p>
    <w:p w:rsidR="00F44A84" w:rsidRDefault="00F44A84" w:rsidP="00F44A84">
      <w:pPr>
        <w:pStyle w:val="afff"/>
        <w:spacing w:before="120" w:after="120"/>
        <w:rPr>
          <w:rFonts w:hAnsi="黑体"/>
        </w:rPr>
      </w:pPr>
      <w:r>
        <w:rPr>
          <w:rFonts w:hint="eastAsia"/>
        </w:rPr>
        <w:t>潜叶蝇</w:t>
      </w:r>
    </w:p>
    <w:p w:rsidR="00F44A84" w:rsidRDefault="00F44A84" w:rsidP="00F44A84">
      <w:pPr>
        <w:pStyle w:val="affffb"/>
        <w:ind w:firstLine="420"/>
        <w:rPr>
          <w:rFonts w:hint="eastAsia"/>
        </w:rPr>
      </w:pPr>
      <w:r>
        <w:rPr>
          <w:rFonts w:hint="eastAsia"/>
        </w:rPr>
        <w:t>用</w:t>
      </w:r>
      <w:r>
        <w:t>1.8 %</w:t>
      </w:r>
      <w:r>
        <w:rPr>
          <w:rFonts w:hint="eastAsia"/>
        </w:rPr>
        <w:t>阿维菌素乳油</w:t>
      </w:r>
      <w:r>
        <w:t>3000</w:t>
      </w:r>
      <w:r>
        <w:rPr>
          <w:rFonts w:hint="eastAsia"/>
        </w:rPr>
        <w:t>～</w:t>
      </w:r>
      <w:r>
        <w:t>4000</w:t>
      </w:r>
      <w:r>
        <w:rPr>
          <w:rFonts w:hint="eastAsia"/>
        </w:rPr>
        <w:t>倍液，或</w:t>
      </w:r>
      <w:r>
        <w:t>25 %</w:t>
      </w:r>
      <w:r>
        <w:rPr>
          <w:rFonts w:hint="eastAsia"/>
        </w:rPr>
        <w:t>灭幼</w:t>
      </w:r>
      <w:proofErr w:type="gramStart"/>
      <w:r>
        <w:rPr>
          <w:rFonts w:hint="eastAsia"/>
        </w:rPr>
        <w:t>脲</w:t>
      </w:r>
      <w:proofErr w:type="gramEnd"/>
      <w:r>
        <w:rPr>
          <w:rFonts w:hint="eastAsia"/>
        </w:rPr>
        <w:t>悬浮剂</w:t>
      </w:r>
      <w:r>
        <w:t>1500</w:t>
      </w:r>
      <w:r>
        <w:rPr>
          <w:rFonts w:hint="eastAsia"/>
        </w:rPr>
        <w:t>倍液喷雾防治。</w:t>
      </w:r>
      <w:r>
        <w:t>7 d</w:t>
      </w:r>
      <w:r>
        <w:rPr>
          <w:rFonts w:hint="eastAsia"/>
        </w:rPr>
        <w:t>～</w:t>
      </w:r>
      <w:r>
        <w:t>10 d 1</w:t>
      </w:r>
      <w:r>
        <w:rPr>
          <w:rFonts w:hint="eastAsia"/>
        </w:rPr>
        <w:t>次，</w:t>
      </w:r>
      <w:r>
        <w:rPr>
          <w:rFonts w:hint="eastAsia"/>
          <w:kern w:val="2"/>
        </w:rPr>
        <w:t>连续</w:t>
      </w:r>
      <w:r>
        <w:t>2</w:t>
      </w:r>
      <w:r>
        <w:rPr>
          <w:rFonts w:hint="eastAsia"/>
        </w:rPr>
        <w:t>～</w:t>
      </w:r>
      <w:r>
        <w:t>3</w:t>
      </w:r>
      <w:r>
        <w:rPr>
          <w:rFonts w:hint="eastAsia"/>
        </w:rPr>
        <w:t>次。</w:t>
      </w:r>
    </w:p>
    <w:p w:rsidR="00F44A84" w:rsidRDefault="00F44A84" w:rsidP="00F44A84">
      <w:pPr>
        <w:pStyle w:val="affd"/>
        <w:spacing w:before="120" w:after="120"/>
        <w:rPr>
          <w:rFonts w:hAnsi="黑体"/>
        </w:rPr>
      </w:pPr>
      <w:r>
        <w:rPr>
          <w:rFonts w:hint="eastAsia"/>
        </w:rPr>
        <w:t>采收</w:t>
      </w:r>
    </w:p>
    <w:p w:rsidR="00F44A84" w:rsidRDefault="00F44A84" w:rsidP="00F44A84">
      <w:pPr>
        <w:pStyle w:val="affffb"/>
        <w:ind w:firstLine="420"/>
        <w:rPr>
          <w:rFonts w:hint="eastAsia"/>
        </w:rPr>
      </w:pPr>
      <w:r>
        <w:rPr>
          <w:rFonts w:hint="eastAsia"/>
        </w:rPr>
        <w:t>荷兰豆开花后</w:t>
      </w:r>
      <w:r>
        <w:t xml:space="preserve"> 7</w:t>
      </w:r>
      <w:r>
        <w:rPr>
          <w:rFonts w:hint="eastAsia"/>
        </w:rPr>
        <w:t>～</w:t>
      </w:r>
      <w:r>
        <w:t>10 d</w:t>
      </w:r>
      <w:r>
        <w:rPr>
          <w:rFonts w:hint="eastAsia"/>
        </w:rPr>
        <w:t>，可采收嫩荚上市</w:t>
      </w:r>
      <w:r>
        <w:t xml:space="preserve">, </w:t>
      </w:r>
      <w:r>
        <w:rPr>
          <w:rFonts w:hint="eastAsia"/>
        </w:rPr>
        <w:t>注意早摘勤摘，采收时要防止碰掉花蕾和幼荚。</w:t>
      </w:r>
    </w:p>
    <w:p w:rsidR="002A1260" w:rsidRPr="00F44A84" w:rsidRDefault="002A1260" w:rsidP="00653FED">
      <w:pPr>
        <w:pStyle w:val="affffb"/>
        <w:ind w:firstLine="420"/>
      </w:pPr>
    </w:p>
    <w:p w:rsidR="001D212F" w:rsidRDefault="001D212F" w:rsidP="00E60C63">
      <w:pPr>
        <w:pStyle w:val="affffb"/>
        <w:ind w:firstLine="420"/>
      </w:pPr>
    </w:p>
    <w:p w:rsidR="009273B3" w:rsidRDefault="00F44A84" w:rsidP="00F44A84">
      <w:pPr>
        <w:pStyle w:val="affffb"/>
        <w:ind w:firstLineChars="0" w:firstLine="0"/>
        <w:jc w:val="center"/>
      </w:pPr>
      <w:bookmarkStart w:id="40" w:name="BookMark8"/>
      <w:bookmarkEnd w:id="21"/>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0"/>
    </w:p>
    <w:sectPr w:rsidR="009273B3" w:rsidSect="009908A3">
      <w:pgSz w:w="11906" w:h="16838" w:code="9"/>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1108" w:rsidRDefault="00A41108" w:rsidP="00D86DB7">
      <w:r>
        <w:separator/>
      </w:r>
    </w:p>
    <w:p w:rsidR="00A41108" w:rsidRDefault="00A41108"/>
    <w:p w:rsidR="00A41108" w:rsidRDefault="00A41108"/>
  </w:endnote>
  <w:endnote w:type="continuationSeparator" w:id="0">
    <w:p w:rsidR="00A41108" w:rsidRDefault="00A41108" w:rsidP="00D86DB7">
      <w:r>
        <w:continuationSeparator/>
      </w:r>
    </w:p>
    <w:p w:rsidR="00A41108" w:rsidRDefault="00A41108"/>
    <w:p w:rsidR="00A41108" w:rsidRDefault="00A411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8"/>
    </w:pPr>
    <w:r>
      <w:fldChar w:fldCharType="begin"/>
    </w:r>
    <w:r>
      <w:instrText>PAGE   \* MERGEFORMAT</w:instrText>
    </w:r>
    <w:r>
      <w:fldChar w:fldCharType="separate"/>
    </w:r>
    <w:r w:rsidR="00EB7D1B" w:rsidRPr="00EB7D1B">
      <w:rPr>
        <w:noProof/>
        <w:lang w:val="zh-CN"/>
      </w:rPr>
      <w:t>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1108" w:rsidRDefault="00A41108" w:rsidP="00D86DB7">
      <w:r>
        <w:separator/>
      </w:r>
    </w:p>
  </w:footnote>
  <w:footnote w:type="continuationSeparator" w:id="0">
    <w:p w:rsidR="00A41108" w:rsidRDefault="00A41108" w:rsidP="00D86DB7">
      <w:r>
        <w:continuationSeparator/>
      </w:r>
    </w:p>
    <w:p w:rsidR="00A41108" w:rsidRDefault="00A41108"/>
    <w:p w:rsidR="00A41108" w:rsidRDefault="00A41108"/>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F44A84">
      <w:rPr>
        <w:noProof/>
      </w:rPr>
      <w:t>T/XXX XXXX—XXXX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EB7D1B">
      <w:t>T/CHBAS XXXX</w:t>
    </w:r>
    <w:r w:rsidR="00EB7D1B">
      <w:t>—</w:t>
    </w:r>
    <w:r w:rsidR="00EB7D1B">
      <w:t>2022</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3pt;height:33.75pt;visibility:visible;mso-wrap-style:square" o:bullet="t">
        <v:imagedata r:id="rId1" o:title="团标首页面字母T"/>
      </v:shape>
    </w:pict>
  </w:numPicBullet>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710" w:firstLine="0"/>
      </w:pPr>
      <w:rPr>
        <w:rFonts w:ascii="黑体" w:eastAsia="黑体" w:hAnsi="Times New Roman" w:cs="Times New Roman" w:hint="eastAsia"/>
        <w:b w:val="0"/>
        <w:bCs w:val="0"/>
        <w:i w:val="0"/>
        <w:iCs w:val="0"/>
        <w:caps w:val="0"/>
        <w:strike w:val="0"/>
        <w:dstrike w:val="0"/>
        <w:outline w:val="0"/>
        <w:shadow w:val="0"/>
        <w:emboss w:val="0"/>
        <w:imprint w:val="0"/>
        <w:vanish w:val="0"/>
        <w:webHidden w:val="0"/>
        <w:spacing w:val="0"/>
        <w:kern w:val="0"/>
        <w:position w:val="0"/>
        <w:sz w:val="21"/>
        <w:szCs w:val="21"/>
        <w:u w:val="none"/>
        <w:effect w:val="none"/>
        <w:vertAlign w:val="baseline"/>
        <w:em w:val="none"/>
        <w:specVanish w:val="0"/>
      </w:rPr>
    </w:lvl>
    <w:lvl w:ilvl="2">
      <w:start w:val="1"/>
      <w:numFmt w:val="decimal"/>
      <w:suff w:val="nothing"/>
      <w:lvlText w:val="%1.%2.%3　"/>
      <w:lvlJc w:val="left"/>
      <w:pPr>
        <w:ind w:left="315"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lvl>
    <w:lvl w:ilvl="8">
      <w:start w:val="1"/>
      <w:numFmt w:val="decimal"/>
      <w:lvlText w:val="%1.%2.%3.%4.%5.%6.%7.%8.%9"/>
      <w:lvlJc w:val="left"/>
      <w:pPr>
        <w:tabs>
          <w:tab w:val="num" w:pos="4777"/>
        </w:tabs>
        <w:ind w:left="4677" w:hanging="1700"/>
      </w:pPr>
    </w:lvl>
  </w:abstractNum>
  <w:abstractNum w:abstractNumId="11"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3373124A"/>
    <w:multiLevelType w:val="hybridMultilevel"/>
    <w:tmpl w:val="AD4E22AE"/>
    <w:lvl w:ilvl="0" w:tplc="B274783A">
      <w:start w:val="1"/>
      <w:numFmt w:val="bullet"/>
      <w:lvlText w:val=""/>
      <w:lvlPicBulletId w:val="0"/>
      <w:lvlJc w:val="left"/>
      <w:pPr>
        <w:tabs>
          <w:tab w:val="num" w:pos="420"/>
        </w:tabs>
        <w:ind w:left="420" w:firstLine="0"/>
      </w:pPr>
      <w:rPr>
        <w:rFonts w:ascii="Symbol" w:hAnsi="Symbol" w:hint="default"/>
      </w:rPr>
    </w:lvl>
    <w:lvl w:ilvl="1" w:tplc="BC1E5678" w:tentative="1">
      <w:start w:val="1"/>
      <w:numFmt w:val="bullet"/>
      <w:lvlText w:val=""/>
      <w:lvlJc w:val="left"/>
      <w:pPr>
        <w:tabs>
          <w:tab w:val="num" w:pos="840"/>
        </w:tabs>
        <w:ind w:left="840" w:firstLine="0"/>
      </w:pPr>
      <w:rPr>
        <w:rFonts w:ascii="Symbol" w:hAnsi="Symbol" w:hint="default"/>
      </w:rPr>
    </w:lvl>
    <w:lvl w:ilvl="2" w:tplc="D564EE70" w:tentative="1">
      <w:start w:val="1"/>
      <w:numFmt w:val="bullet"/>
      <w:lvlText w:val=""/>
      <w:lvlJc w:val="left"/>
      <w:pPr>
        <w:tabs>
          <w:tab w:val="num" w:pos="1260"/>
        </w:tabs>
        <w:ind w:left="1260" w:firstLine="0"/>
      </w:pPr>
      <w:rPr>
        <w:rFonts w:ascii="Symbol" w:hAnsi="Symbol" w:hint="default"/>
      </w:rPr>
    </w:lvl>
    <w:lvl w:ilvl="3" w:tplc="CDBC4DE4" w:tentative="1">
      <w:start w:val="1"/>
      <w:numFmt w:val="bullet"/>
      <w:lvlText w:val=""/>
      <w:lvlJc w:val="left"/>
      <w:pPr>
        <w:tabs>
          <w:tab w:val="num" w:pos="1680"/>
        </w:tabs>
        <w:ind w:left="1680" w:firstLine="0"/>
      </w:pPr>
      <w:rPr>
        <w:rFonts w:ascii="Symbol" w:hAnsi="Symbol" w:hint="default"/>
      </w:rPr>
    </w:lvl>
    <w:lvl w:ilvl="4" w:tplc="B6742EB0" w:tentative="1">
      <w:start w:val="1"/>
      <w:numFmt w:val="bullet"/>
      <w:lvlText w:val=""/>
      <w:lvlJc w:val="left"/>
      <w:pPr>
        <w:tabs>
          <w:tab w:val="num" w:pos="2100"/>
        </w:tabs>
        <w:ind w:left="2100" w:firstLine="0"/>
      </w:pPr>
      <w:rPr>
        <w:rFonts w:ascii="Symbol" w:hAnsi="Symbol" w:hint="default"/>
      </w:rPr>
    </w:lvl>
    <w:lvl w:ilvl="5" w:tplc="9DCC3912" w:tentative="1">
      <w:start w:val="1"/>
      <w:numFmt w:val="bullet"/>
      <w:lvlText w:val=""/>
      <w:lvlJc w:val="left"/>
      <w:pPr>
        <w:tabs>
          <w:tab w:val="num" w:pos="2520"/>
        </w:tabs>
        <w:ind w:left="2520" w:firstLine="0"/>
      </w:pPr>
      <w:rPr>
        <w:rFonts w:ascii="Symbol" w:hAnsi="Symbol" w:hint="default"/>
      </w:rPr>
    </w:lvl>
    <w:lvl w:ilvl="6" w:tplc="CC78A808" w:tentative="1">
      <w:start w:val="1"/>
      <w:numFmt w:val="bullet"/>
      <w:lvlText w:val=""/>
      <w:lvlJc w:val="left"/>
      <w:pPr>
        <w:tabs>
          <w:tab w:val="num" w:pos="2940"/>
        </w:tabs>
        <w:ind w:left="2940" w:firstLine="0"/>
      </w:pPr>
      <w:rPr>
        <w:rFonts w:ascii="Symbol" w:hAnsi="Symbol" w:hint="default"/>
      </w:rPr>
    </w:lvl>
    <w:lvl w:ilvl="7" w:tplc="EAF65D3E" w:tentative="1">
      <w:start w:val="1"/>
      <w:numFmt w:val="bullet"/>
      <w:lvlText w:val=""/>
      <w:lvlJc w:val="left"/>
      <w:pPr>
        <w:tabs>
          <w:tab w:val="num" w:pos="3360"/>
        </w:tabs>
        <w:ind w:left="3360" w:firstLine="0"/>
      </w:pPr>
      <w:rPr>
        <w:rFonts w:ascii="Symbol" w:hAnsi="Symbol" w:hint="default"/>
      </w:rPr>
    </w:lvl>
    <w:lvl w:ilvl="8" w:tplc="769A9218" w:tentative="1">
      <w:start w:val="1"/>
      <w:numFmt w:val="bullet"/>
      <w:lvlText w:val=""/>
      <w:lvlJc w:val="left"/>
      <w:pPr>
        <w:tabs>
          <w:tab w:val="num" w:pos="3780"/>
        </w:tabs>
        <w:ind w:left="3780" w:firstLine="0"/>
      </w:pPr>
      <w:rPr>
        <w:rFonts w:ascii="Symbol" w:hAnsi="Symbol" w:hint="default"/>
      </w:rPr>
    </w:lvl>
  </w:abstractNum>
  <w:abstractNum w:abstractNumId="14"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5"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8"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9"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0"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1"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3"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4"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7"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8"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9"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0"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1"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4"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5"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6"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3"/>
  </w:num>
  <w:num w:numId="3">
    <w:abstractNumId w:val="5"/>
  </w:num>
  <w:num w:numId="4">
    <w:abstractNumId w:val="8"/>
  </w:num>
  <w:num w:numId="5">
    <w:abstractNumId w:val="29"/>
  </w:num>
  <w:num w:numId="6">
    <w:abstractNumId w:val="9"/>
  </w:num>
  <w:num w:numId="7">
    <w:abstractNumId w:val="22"/>
  </w:num>
  <w:num w:numId="8">
    <w:abstractNumId w:val="7"/>
  </w:num>
  <w:num w:numId="9">
    <w:abstractNumId w:val="25"/>
  </w:num>
  <w:num w:numId="10">
    <w:abstractNumId w:val="27"/>
  </w:num>
  <w:num w:numId="11">
    <w:abstractNumId w:val="23"/>
  </w:num>
  <w:num w:numId="12">
    <w:abstractNumId w:val="35"/>
  </w:num>
  <w:num w:numId="13">
    <w:abstractNumId w:val="20"/>
  </w:num>
  <w:num w:numId="14">
    <w:abstractNumId w:val="36"/>
  </w:num>
  <w:num w:numId="15">
    <w:abstractNumId w:val="1"/>
  </w:num>
  <w:num w:numId="16">
    <w:abstractNumId w:val="26"/>
  </w:num>
  <w:num w:numId="17">
    <w:abstractNumId w:val="6"/>
  </w:num>
  <w:num w:numId="18">
    <w:abstractNumId w:val="16"/>
  </w:num>
  <w:num w:numId="19">
    <w:abstractNumId w:val="21"/>
  </w:num>
  <w:num w:numId="20">
    <w:abstractNumId w:val="31"/>
  </w:num>
  <w:num w:numId="21">
    <w:abstractNumId w:val="32"/>
  </w:num>
  <w:num w:numId="22">
    <w:abstractNumId w:val="12"/>
  </w:num>
  <w:num w:numId="23">
    <w:abstractNumId w:val="15"/>
  </w:num>
  <w:num w:numId="24">
    <w:abstractNumId w:val="34"/>
  </w:num>
  <w:num w:numId="25">
    <w:abstractNumId w:val="2"/>
  </w:num>
  <w:num w:numId="26">
    <w:abstractNumId w:val="4"/>
  </w:num>
  <w:num w:numId="27">
    <w:abstractNumId w:val="19"/>
  </w:num>
  <w:num w:numId="28">
    <w:abstractNumId w:val="17"/>
  </w:num>
  <w:num w:numId="29">
    <w:abstractNumId w:val="30"/>
  </w:num>
  <w:num w:numId="30">
    <w:abstractNumId w:val="11"/>
  </w:num>
  <w:num w:numId="31">
    <w:abstractNumId w:val="28"/>
  </w:num>
  <w:num w:numId="32">
    <w:abstractNumId w:val="24"/>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3"/>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18"/>
  </w:num>
  <w:num w:numId="41">
    <w:abstractNumId w:val="13"/>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A84"/>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108"/>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B7D1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4A84"/>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6DE0"/>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A06CE7"/>
  <w15:docId w15:val="{A92402AA-C60E-44D3-A3ED-E118CC03A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562308"/>
    <w:pPr>
      <w:ind w:left="198"/>
    </w:pPr>
    <w:rPr>
      <w:rFonts w:ascii="宋体" w:hAnsi="Times New Roman"/>
      <w:sz w:val="18"/>
    </w:rPr>
  </w:style>
  <w:style w:type="paragraph" w:customStyle="1" w:styleId="affff8">
    <w:name w:val="标准文件_页脚奇数页"/>
    <w:rsid w:val="00C94DF2"/>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qFormat/>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b"/>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b"/>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2"/>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55013B"/>
    <w:pPr>
      <w:numPr>
        <w:ilvl w:val="2"/>
      </w:numPr>
      <w:spacing w:beforeLines="50" w:before="50" w:afterLines="50" w:after="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b"/>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11">
    <w:name w:val="toc 1"/>
    <w:basedOn w:val="afff5"/>
    <w:next w:val="afff5"/>
    <w:autoRedefine/>
    <w:uiPriority w:val="39"/>
    <w:unhideWhenUsed/>
    <w:rsid w:val="00EB1E69"/>
    <w:rPr>
      <w:rFonts w:ascii="宋体"/>
    </w:rPr>
  </w:style>
  <w:style w:type="table" w:styleId="afffffffffc">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200333"/>
    <w:pPr>
      <w:numPr>
        <w:ilvl w:val="1"/>
        <w:numId w:val="30"/>
      </w:numPr>
      <w:ind w:left="1271" w:firstLineChars="0" w:hanging="420"/>
    </w:pPr>
  </w:style>
  <w:style w:type="paragraph" w:customStyle="1" w:styleId="21">
    <w:name w:val="标准文件_三级项2"/>
    <w:basedOn w:val="affffb"/>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31"/>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EB1E69"/>
    <w:pPr>
      <w:spacing w:line="300" w:lineRule="exact"/>
      <w:ind w:left="420"/>
    </w:pPr>
    <w:rPr>
      <w:rFonts w:ascii="宋体"/>
    </w:rPr>
  </w:style>
  <w:style w:type="paragraph" w:styleId="42">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EB1E69"/>
    <w:pPr>
      <w:ind w:left="839"/>
    </w:pPr>
    <w:rPr>
      <w:rFonts w:ascii="宋体"/>
    </w:rPr>
  </w:style>
  <w:style w:type="paragraph" w:styleId="62">
    <w:name w:val="toc 6"/>
    <w:basedOn w:val="afff5"/>
    <w:next w:val="afff5"/>
    <w:autoRedefine/>
    <w:uiPriority w:val="39"/>
    <w:unhideWhenUsed/>
    <w:rsid w:val="00EB1E69"/>
    <w:pPr>
      <w:spacing w:line="300" w:lineRule="exact"/>
      <w:ind w:left="1049"/>
    </w:pPr>
    <w:rPr>
      <w:rFonts w:ascii="宋体"/>
    </w:rPr>
  </w:style>
  <w:style w:type="paragraph" w:styleId="72">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32"/>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6"/>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next w:val="affffb"/>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afffffffffffb">
    <w:name w:val="段"/>
    <w:link w:val="Char0"/>
    <w:rsid w:val="00F44A84"/>
    <w:pPr>
      <w:tabs>
        <w:tab w:val="center" w:pos="4201"/>
        <w:tab w:val="right" w:leader="dot" w:pos="9298"/>
      </w:tabs>
      <w:autoSpaceDE w:val="0"/>
      <w:autoSpaceDN w:val="0"/>
      <w:ind w:firstLineChars="200" w:firstLine="420"/>
      <w:jc w:val="both"/>
    </w:pPr>
    <w:rPr>
      <w:rFonts w:ascii="宋体"/>
      <w:sz w:val="21"/>
    </w:rPr>
  </w:style>
  <w:style w:type="paragraph" w:customStyle="1" w:styleId="afffffffffffc">
    <w:name w:val="章标题"/>
    <w:next w:val="afffffffffffb"/>
    <w:rsid w:val="00F44A84"/>
    <w:pPr>
      <w:tabs>
        <w:tab w:val="num" w:pos="360"/>
      </w:tabs>
      <w:spacing w:beforeLines="100"/>
      <w:jc w:val="both"/>
      <w:outlineLvl w:val="1"/>
    </w:pPr>
    <w:rPr>
      <w:rFonts w:ascii="黑体" w:eastAsia="黑体"/>
      <w:sz w:val="21"/>
    </w:rPr>
  </w:style>
  <w:style w:type="character" w:customStyle="1" w:styleId="Char0">
    <w:name w:val="段 Char"/>
    <w:link w:val="afffffffffffb"/>
    <w:locked/>
    <w:rsid w:val="00F44A84"/>
    <w:rPr>
      <w:rFonts w:ascii="宋体"/>
      <w:sz w:val="21"/>
    </w:rPr>
  </w:style>
  <w:style w:type="paragraph" w:customStyle="1" w:styleId="afffffffffffd">
    <w:name w:val="一级条标题"/>
    <w:next w:val="afffffffffffb"/>
    <w:rsid w:val="00F44A84"/>
    <w:pPr>
      <w:tabs>
        <w:tab w:val="num" w:pos="360"/>
      </w:tabs>
      <w:spacing w:beforeLines="50" w:afterLines="50"/>
      <w:outlineLvl w:val="2"/>
    </w:pPr>
    <w:rPr>
      <w:rFonts w:ascii="黑体" w:eastAsia="黑体" w:hAnsi="黑体"/>
      <w:sz w:val="21"/>
      <w:szCs w:val="21"/>
    </w:rPr>
  </w:style>
  <w:style w:type="paragraph" w:customStyle="1" w:styleId="afffffffffffe">
    <w:name w:val="一级无"/>
    <w:basedOn w:val="afffffffffffd"/>
    <w:rsid w:val="00F44A84"/>
    <w:pPr>
      <w:spacing w:beforeLines="0" w:before="50" w:afterLines="0" w:after="50"/>
    </w:pPr>
    <w:rPr>
      <w:rFonts w:ascii="宋体" w:eastAsia="宋体"/>
    </w:rPr>
  </w:style>
  <w:style w:type="paragraph" w:customStyle="1" w:styleId="affffffffffff">
    <w:name w:val="二级条标题"/>
    <w:basedOn w:val="afffffffffffd"/>
    <w:next w:val="afffffffffffb"/>
    <w:rsid w:val="00F44A84"/>
    <w:pPr>
      <w:outlineLvl w:val="3"/>
    </w:pPr>
  </w:style>
  <w:style w:type="paragraph" w:customStyle="1" w:styleId="affffffffffff0">
    <w:name w:val="二级无"/>
    <w:basedOn w:val="affffffffffff"/>
    <w:rsid w:val="00F44A84"/>
    <w:pPr>
      <w:spacing w:beforeLines="0" w:before="50" w:afterLines="0" w:after="50"/>
    </w:pPr>
    <w:rPr>
      <w:rFonts w:ascii="宋体" w:eastAsia="宋体"/>
    </w:rPr>
  </w:style>
  <w:style w:type="paragraph" w:customStyle="1" w:styleId="affffffffffff1">
    <w:name w:val="三级条标题"/>
    <w:basedOn w:val="affffffffffff"/>
    <w:next w:val="afffffffffffb"/>
    <w:rsid w:val="00F44A84"/>
    <w:pPr>
      <w:outlineLvl w:val="4"/>
    </w:pPr>
  </w:style>
  <w:style w:type="paragraph" w:customStyle="1" w:styleId="0505">
    <w:name w:val="样式 三级条标题 + 段前: 0.5 行 段后: 0.5 行"/>
    <w:basedOn w:val="affffffffffff1"/>
    <w:rsid w:val="00F44A84"/>
    <w:rPr>
      <w:rFonts w:cs="宋体"/>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877573425">
      <w:bodyDiv w:val="1"/>
      <w:marLeft w:val="0"/>
      <w:marRight w:val="0"/>
      <w:marTop w:val="0"/>
      <w:marBottom w:val="0"/>
      <w:divBdr>
        <w:top w:val="none" w:sz="0" w:space="0" w:color="auto"/>
        <w:left w:val="none" w:sz="0" w:space="0" w:color="auto"/>
        <w:bottom w:val="none" w:sz="0" w:space="0" w:color="auto"/>
        <w:right w:val="none" w:sz="0" w:space="0" w:color="auto"/>
      </w:divBdr>
    </w:div>
    <w:div w:id="1961065863">
      <w:bodyDiv w:val="1"/>
      <w:marLeft w:val="0"/>
      <w:marRight w:val="0"/>
      <w:marTop w:val="0"/>
      <w:marBottom w:val="0"/>
      <w:divBdr>
        <w:top w:val="none" w:sz="0" w:space="0" w:color="auto"/>
        <w:left w:val="none" w:sz="0" w:space="0" w:color="auto"/>
        <w:bottom w:val="none" w:sz="0" w:space="0" w:color="auto"/>
        <w:right w:val="none" w:sz="0" w:space="0" w:color="auto"/>
      </w:divBdr>
    </w:div>
    <w:div w:id="2012638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4.jp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46EE3EB53404D1B969E33CDBB48DCBC"/>
        <w:category>
          <w:name w:val="常规"/>
          <w:gallery w:val="placeholder"/>
        </w:category>
        <w:types>
          <w:type w:val="bbPlcHdr"/>
        </w:types>
        <w:behaviors>
          <w:behavior w:val="content"/>
        </w:behaviors>
        <w:guid w:val="{0440F981-1D9F-4B7C-9098-73AAEC9F0561}"/>
      </w:docPartPr>
      <w:docPartBody>
        <w:p w:rsidR="00000000" w:rsidRDefault="005E5234">
          <w:pPr>
            <w:pStyle w:val="546EE3EB53404D1B969E33CDBB48DCBC"/>
          </w:pPr>
          <w:r w:rsidRPr="00751A05">
            <w:rPr>
              <w:rStyle w:val="a3"/>
              <w:rFonts w:hint="eastAsia"/>
            </w:rPr>
            <w:t>单击或点击此处输入文字。</w:t>
          </w:r>
        </w:p>
      </w:docPartBody>
    </w:docPart>
    <w:docPart>
      <w:docPartPr>
        <w:name w:val="66BB628B8E7A4BFABFE2DE23515D2B37"/>
        <w:category>
          <w:name w:val="常规"/>
          <w:gallery w:val="placeholder"/>
        </w:category>
        <w:types>
          <w:type w:val="bbPlcHdr"/>
        </w:types>
        <w:behaviors>
          <w:behavior w:val="content"/>
        </w:behaviors>
        <w:guid w:val="{013396BC-9043-413F-88D3-7E17D6F36287}"/>
      </w:docPartPr>
      <w:docPartBody>
        <w:p w:rsidR="00000000" w:rsidRDefault="005E5234">
          <w:pPr>
            <w:pStyle w:val="66BB628B8E7A4BFABFE2DE23515D2B37"/>
          </w:pPr>
          <w:r w:rsidRPr="00FB6243">
            <w:rPr>
              <w:rStyle w:val="a3"/>
              <w:rFonts w:hint="eastAsia"/>
            </w:rPr>
            <w:t>选择一项。</w:t>
          </w:r>
        </w:p>
      </w:docPartBody>
    </w:docPart>
    <w:docPart>
      <w:docPartPr>
        <w:name w:val="4256562474DE4EA487559AF193A62198"/>
        <w:category>
          <w:name w:val="常规"/>
          <w:gallery w:val="placeholder"/>
        </w:category>
        <w:types>
          <w:type w:val="bbPlcHdr"/>
        </w:types>
        <w:behaviors>
          <w:behavior w:val="content"/>
        </w:behaviors>
        <w:guid w:val="{FC98E997-EF3A-4615-8728-7734F8B0092B}"/>
      </w:docPartPr>
      <w:docPartBody>
        <w:p w:rsidR="00000000" w:rsidRDefault="005E5234">
          <w:pPr>
            <w:pStyle w:val="4256562474DE4EA487559AF193A62198"/>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234"/>
    <w:rsid w:val="005E52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546EE3EB53404D1B969E33CDBB48DCBC">
    <w:name w:val="546EE3EB53404D1B969E33CDBB48DCBC"/>
    <w:pPr>
      <w:widowControl w:val="0"/>
      <w:jc w:val="both"/>
    </w:pPr>
  </w:style>
  <w:style w:type="paragraph" w:customStyle="1" w:styleId="66BB628B8E7A4BFABFE2DE23515D2B37">
    <w:name w:val="66BB628B8E7A4BFABFE2DE23515D2B37"/>
    <w:pPr>
      <w:widowControl w:val="0"/>
      <w:jc w:val="both"/>
    </w:pPr>
  </w:style>
  <w:style w:type="paragraph" w:customStyle="1" w:styleId="4256562474DE4EA487559AF193A62198">
    <w:name w:val="4256562474DE4EA487559AF193A6219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ECE44-42C8-4108-8583-EF210CBF1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8</TotalTime>
  <Pages>5</Pages>
  <Words>1292</Words>
  <Characters>1615</Characters>
  <Application>Microsoft Office Word</Application>
  <DocSecurity>0</DocSecurity>
  <Lines>269</Lines>
  <Paragraphs>242</Paragraphs>
  <ScaleCrop>false</ScaleCrop>
  <Company>PCMI</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微软用户</dc:creator>
  <cp:keywords/>
  <dc:description>&lt;config cover="true" show_menu="true" version="1.0.0" doctype="SDKXY"&gt;_x000d_
&lt;/config&gt;</dc:description>
  <cp:lastModifiedBy>微软用户</cp:lastModifiedBy>
  <cp:revision>3</cp:revision>
  <cp:lastPrinted>2021-02-02T08:22:00Z</cp:lastPrinted>
  <dcterms:created xsi:type="dcterms:W3CDTF">2022-07-07T03:44:00Z</dcterms:created>
  <dcterms:modified xsi:type="dcterms:W3CDTF">2022-07-07T03:52:00Z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